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09C1" w14:textId="77777777" w:rsidR="00F9402B" w:rsidRPr="00217EE7" w:rsidRDefault="00F9402B">
      <w:pPr>
        <w:rPr>
          <w:rFonts w:ascii="Arial" w:hAnsi="Arial" w:cs="Arial"/>
        </w:rPr>
      </w:pPr>
    </w:p>
    <w:p w14:paraId="0A9EF4DA" w14:textId="77777777" w:rsidR="00F76B6A" w:rsidRPr="00217EE7" w:rsidRDefault="00F76B6A" w:rsidP="00F76B6A">
      <w:pPr>
        <w:rPr>
          <w:rFonts w:ascii="Arial" w:hAnsi="Arial" w:cs="Arial"/>
        </w:rPr>
      </w:pPr>
    </w:p>
    <w:p w14:paraId="74B244B4" w14:textId="77777777" w:rsidR="00825176" w:rsidRPr="00217EE7" w:rsidRDefault="00825176" w:rsidP="003D4A28">
      <w:pPr>
        <w:pStyle w:val="mmbodstavec"/>
        <w:pBdr>
          <w:bottom w:val="single" w:sz="4" w:space="1" w:color="auto"/>
        </w:pBdr>
      </w:pPr>
    </w:p>
    <w:p w14:paraId="7602A68C" w14:textId="77777777" w:rsidR="00825176" w:rsidRPr="00217EE7" w:rsidRDefault="00825176" w:rsidP="00825176">
      <w:pPr>
        <w:pStyle w:val="mmbodstavec"/>
        <w:jc w:val="center"/>
        <w:rPr>
          <w:b/>
          <w:bCs/>
          <w:sz w:val="22"/>
          <w:szCs w:val="22"/>
        </w:rPr>
      </w:pPr>
      <w:r w:rsidRPr="00217EE7">
        <w:rPr>
          <w:b/>
          <w:bCs/>
          <w:sz w:val="22"/>
          <w:szCs w:val="22"/>
        </w:rPr>
        <w:t>OZNÁMENÍ</w:t>
      </w:r>
    </w:p>
    <w:p w14:paraId="5EBC3E1F" w14:textId="77777777" w:rsidR="00825176" w:rsidRPr="00217EE7" w:rsidRDefault="00825176" w:rsidP="00825176">
      <w:pPr>
        <w:pStyle w:val="mmbodstavec"/>
        <w:jc w:val="center"/>
        <w:rPr>
          <w:b/>
          <w:bCs/>
          <w:sz w:val="22"/>
          <w:szCs w:val="22"/>
        </w:rPr>
      </w:pPr>
    </w:p>
    <w:p w14:paraId="76A80F70" w14:textId="77777777" w:rsidR="00825176" w:rsidRPr="00217EE7" w:rsidRDefault="00825176" w:rsidP="00825176">
      <w:pPr>
        <w:pStyle w:val="mmbodstavec"/>
        <w:pBdr>
          <w:bottom w:val="single" w:sz="4" w:space="1" w:color="auto"/>
        </w:pBdr>
        <w:jc w:val="center"/>
        <w:rPr>
          <w:b/>
          <w:bCs/>
          <w:sz w:val="22"/>
          <w:szCs w:val="22"/>
        </w:rPr>
      </w:pPr>
      <w:r w:rsidRPr="00217EE7">
        <w:rPr>
          <w:b/>
          <w:bCs/>
          <w:sz w:val="22"/>
          <w:szCs w:val="22"/>
        </w:rPr>
        <w:t xml:space="preserve">o vyhlášení výběrového řízení pro vznik pracovního poměru </w:t>
      </w:r>
    </w:p>
    <w:p w14:paraId="28653646" w14:textId="77777777" w:rsidR="00825176" w:rsidRPr="00217EE7" w:rsidRDefault="00825176" w:rsidP="00825176">
      <w:pPr>
        <w:pStyle w:val="mmbodstavec"/>
        <w:jc w:val="center"/>
        <w:rPr>
          <w:b/>
          <w:bCs/>
          <w:sz w:val="22"/>
          <w:szCs w:val="22"/>
        </w:rPr>
      </w:pPr>
    </w:p>
    <w:p w14:paraId="4DDFD533" w14:textId="77777777" w:rsidR="00825176" w:rsidRPr="00217EE7" w:rsidRDefault="00825176" w:rsidP="00D06B0F">
      <w:pPr>
        <w:pStyle w:val="mmbodstavec"/>
        <w:spacing w:line="240" w:lineRule="auto"/>
        <w:rPr>
          <w:sz w:val="22"/>
          <w:szCs w:val="22"/>
        </w:rPr>
      </w:pPr>
      <w:r w:rsidRPr="00217EE7">
        <w:rPr>
          <w:sz w:val="22"/>
          <w:szCs w:val="22"/>
        </w:rPr>
        <w:t>Tajemnice Úřadu městské části města Brna, Brno-Žabovřesky vyhlašuje v souladu s § 7 zákona č.</w:t>
      </w:r>
      <w:r w:rsidR="0035331B" w:rsidRPr="00217EE7">
        <w:rPr>
          <w:sz w:val="22"/>
          <w:szCs w:val="22"/>
        </w:rPr>
        <w:t> </w:t>
      </w:r>
      <w:r w:rsidRPr="00217EE7">
        <w:rPr>
          <w:sz w:val="22"/>
          <w:szCs w:val="22"/>
        </w:rPr>
        <w:t xml:space="preserve">312/2002 Sb., o úřednících územních samosprávných celků a o změně některých zákonů, ve znění pozdějších předpisů (dále jen zákon) výběrové řízení na obsazení funkčního místa </w:t>
      </w:r>
    </w:p>
    <w:p w14:paraId="2E786BC8" w14:textId="77777777" w:rsidR="0015472E" w:rsidRPr="00217EE7" w:rsidRDefault="0015472E" w:rsidP="00D06B0F">
      <w:pPr>
        <w:pStyle w:val="mmbodstavec"/>
        <w:spacing w:line="240" w:lineRule="auto"/>
        <w:rPr>
          <w:sz w:val="22"/>
          <w:szCs w:val="22"/>
        </w:rPr>
      </w:pPr>
    </w:p>
    <w:p w14:paraId="4C8207D8" w14:textId="77777777" w:rsidR="00D06B0F" w:rsidRPr="00217EE7" w:rsidRDefault="00D06B0F" w:rsidP="00D06B0F">
      <w:pPr>
        <w:pStyle w:val="mmbodstavec"/>
        <w:spacing w:line="240" w:lineRule="auto"/>
        <w:jc w:val="center"/>
        <w:rPr>
          <w:b/>
          <w:bCs/>
          <w:sz w:val="22"/>
          <w:szCs w:val="22"/>
        </w:rPr>
      </w:pPr>
    </w:p>
    <w:p w14:paraId="7E123D19" w14:textId="2ACDF753" w:rsidR="0035331B" w:rsidRPr="00217EE7" w:rsidRDefault="00E73DA3" w:rsidP="00D06B0F">
      <w:pPr>
        <w:pStyle w:val="mmbodstavec"/>
        <w:spacing w:line="240" w:lineRule="auto"/>
        <w:jc w:val="center"/>
        <w:rPr>
          <w:b/>
          <w:bCs/>
          <w:sz w:val="22"/>
          <w:szCs w:val="22"/>
        </w:rPr>
      </w:pPr>
      <w:bookmarkStart w:id="0" w:name="_Hlk191896251"/>
      <w:r w:rsidRPr="00217EE7">
        <w:rPr>
          <w:b/>
          <w:bCs/>
          <w:sz w:val="22"/>
          <w:szCs w:val="22"/>
        </w:rPr>
        <w:t>Vedoucí Odboru veřejných služeb</w:t>
      </w:r>
    </w:p>
    <w:bookmarkEnd w:id="0"/>
    <w:p w14:paraId="1CBED5EE" w14:textId="77777777" w:rsidR="00D06B0F" w:rsidRPr="00217EE7" w:rsidRDefault="00D06B0F" w:rsidP="00D06B0F">
      <w:pPr>
        <w:pStyle w:val="mmbodstavec"/>
        <w:spacing w:line="240" w:lineRule="auto"/>
        <w:jc w:val="center"/>
        <w:rPr>
          <w:b/>
          <w:bCs/>
          <w:sz w:val="22"/>
          <w:szCs w:val="22"/>
        </w:rPr>
      </w:pPr>
    </w:p>
    <w:p w14:paraId="7F491FD4" w14:textId="77777777" w:rsidR="0015472E" w:rsidRPr="00217EE7" w:rsidRDefault="0015472E" w:rsidP="00D06B0F">
      <w:pPr>
        <w:pStyle w:val="mmbodstavec"/>
        <w:spacing w:line="240" w:lineRule="auto"/>
        <w:jc w:val="left"/>
        <w:rPr>
          <w:b/>
          <w:bCs/>
          <w:sz w:val="22"/>
          <w:szCs w:val="22"/>
        </w:rPr>
      </w:pPr>
    </w:p>
    <w:p w14:paraId="6021CA06" w14:textId="2B4E8B77" w:rsidR="0035331B" w:rsidRPr="00217EE7" w:rsidRDefault="0035331B" w:rsidP="00D06B0F">
      <w:pPr>
        <w:pStyle w:val="mmbodstavec"/>
        <w:spacing w:line="240" w:lineRule="auto"/>
        <w:jc w:val="left"/>
        <w:rPr>
          <w:b/>
          <w:bCs/>
          <w:sz w:val="22"/>
          <w:szCs w:val="22"/>
        </w:rPr>
      </w:pPr>
      <w:r w:rsidRPr="00217EE7">
        <w:rPr>
          <w:b/>
          <w:bCs/>
          <w:sz w:val="22"/>
          <w:szCs w:val="22"/>
        </w:rPr>
        <w:t xml:space="preserve">Místo výkonu práce:  </w:t>
      </w:r>
    </w:p>
    <w:p w14:paraId="0B503BB9" w14:textId="0A35030D" w:rsidR="0035331B" w:rsidRPr="00217EE7" w:rsidRDefault="00447E15" w:rsidP="00D06B0F">
      <w:pPr>
        <w:pStyle w:val="mmbodstavec"/>
        <w:spacing w:line="240" w:lineRule="auto"/>
        <w:jc w:val="left"/>
        <w:rPr>
          <w:sz w:val="22"/>
          <w:szCs w:val="22"/>
        </w:rPr>
      </w:pPr>
      <w:r w:rsidRPr="00217EE7">
        <w:rPr>
          <w:sz w:val="22"/>
          <w:szCs w:val="22"/>
        </w:rPr>
        <w:t>Město Brno</w:t>
      </w:r>
    </w:p>
    <w:p w14:paraId="01371217" w14:textId="77777777" w:rsidR="006D1FF6" w:rsidRPr="00217EE7" w:rsidRDefault="006D1FF6" w:rsidP="00D06B0F">
      <w:pPr>
        <w:pStyle w:val="mmbodstavec"/>
        <w:spacing w:line="240" w:lineRule="auto"/>
        <w:jc w:val="left"/>
        <w:rPr>
          <w:b/>
          <w:bCs/>
          <w:sz w:val="22"/>
          <w:szCs w:val="22"/>
        </w:rPr>
      </w:pPr>
    </w:p>
    <w:p w14:paraId="7BDBC6B0" w14:textId="77777777" w:rsidR="0015472E" w:rsidRPr="00217EE7" w:rsidRDefault="0015472E" w:rsidP="00E73DA3">
      <w:pPr>
        <w:pStyle w:val="mmbodstavec"/>
        <w:spacing w:line="240" w:lineRule="auto"/>
        <w:rPr>
          <w:b/>
          <w:bCs/>
          <w:sz w:val="22"/>
          <w:szCs w:val="22"/>
        </w:rPr>
      </w:pPr>
    </w:p>
    <w:p w14:paraId="0FAC1A27" w14:textId="5E945708" w:rsidR="00E73DA3" w:rsidRPr="00217EE7" w:rsidRDefault="00E73DA3" w:rsidP="00E73DA3">
      <w:pPr>
        <w:pStyle w:val="mmbodstavec"/>
        <w:spacing w:line="240" w:lineRule="auto"/>
        <w:rPr>
          <w:b/>
          <w:bCs/>
          <w:sz w:val="22"/>
          <w:szCs w:val="22"/>
        </w:rPr>
      </w:pPr>
      <w:r w:rsidRPr="00217EE7">
        <w:rPr>
          <w:b/>
          <w:bCs/>
          <w:sz w:val="22"/>
          <w:szCs w:val="22"/>
        </w:rPr>
        <w:t>Charakteristika pozice:</w:t>
      </w:r>
    </w:p>
    <w:p w14:paraId="4E5D0AAA" w14:textId="37AB985B" w:rsidR="006A0827" w:rsidRPr="00217EE7" w:rsidRDefault="006A0827" w:rsidP="00E73DA3">
      <w:pPr>
        <w:pStyle w:val="mmbodstavec"/>
        <w:spacing w:line="240" w:lineRule="auto"/>
        <w:rPr>
          <w:sz w:val="22"/>
          <w:szCs w:val="22"/>
        </w:rPr>
      </w:pPr>
      <w:r w:rsidRPr="00217EE7">
        <w:rPr>
          <w:sz w:val="22"/>
          <w:szCs w:val="22"/>
        </w:rPr>
        <w:t>Řídí Odbor veřejných služeb, zodpovídá za výkon všech činností daných odboru Organizačním řádem Úřadu městské části Brno-Žabovřesky (ÚMČ BŽ), zpracovává podklady pro jednání v Radě městské části Brno-Žabovřesky (RMČ BŽ) a Zastupitelstvu městské části Brno-Žabovřesky (ZMČ BŽ), plní usnesení RMČ BŽ a ZMČ BŽ ve věcech působnosti odboru.</w:t>
      </w:r>
    </w:p>
    <w:p w14:paraId="568E77B8" w14:textId="77777777" w:rsidR="006A0827" w:rsidRPr="00217EE7" w:rsidRDefault="006A0827" w:rsidP="00E73DA3">
      <w:pPr>
        <w:pStyle w:val="mmbodstavec"/>
        <w:spacing w:line="240" w:lineRule="auto"/>
        <w:rPr>
          <w:sz w:val="22"/>
          <w:szCs w:val="22"/>
        </w:rPr>
      </w:pPr>
    </w:p>
    <w:p w14:paraId="2E2DA3ED" w14:textId="77777777" w:rsidR="006A0827" w:rsidRPr="00217EE7" w:rsidRDefault="00E73DA3" w:rsidP="00E73DA3">
      <w:pPr>
        <w:pStyle w:val="mmbodstavec"/>
        <w:spacing w:line="240" w:lineRule="auto"/>
        <w:jc w:val="left"/>
        <w:rPr>
          <w:b/>
          <w:bCs/>
          <w:sz w:val="22"/>
          <w:szCs w:val="22"/>
        </w:rPr>
      </w:pPr>
      <w:r w:rsidRPr="00217EE7">
        <w:rPr>
          <w:b/>
          <w:bCs/>
          <w:sz w:val="22"/>
          <w:szCs w:val="22"/>
        </w:rPr>
        <w:t xml:space="preserve">Náplň odboru: </w:t>
      </w:r>
    </w:p>
    <w:p w14:paraId="5AB0433F" w14:textId="581B663A" w:rsidR="0035331B" w:rsidRPr="00217EE7" w:rsidRDefault="006A0827" w:rsidP="00E73DA3">
      <w:pPr>
        <w:pStyle w:val="mmbodstavec"/>
        <w:spacing w:line="240" w:lineRule="auto"/>
        <w:jc w:val="left"/>
        <w:rPr>
          <w:b/>
          <w:bCs/>
          <w:sz w:val="22"/>
          <w:szCs w:val="22"/>
        </w:rPr>
      </w:pPr>
      <w:r w:rsidRPr="00217EE7">
        <w:rPr>
          <w:b/>
          <w:bCs/>
          <w:sz w:val="22"/>
          <w:szCs w:val="22"/>
        </w:rPr>
        <w:t>referát dopravy a silničního hospodářství</w:t>
      </w:r>
    </w:p>
    <w:p w14:paraId="30E87BD9" w14:textId="1BCD78C6" w:rsidR="00E73DA3" w:rsidRPr="00217EE7" w:rsidRDefault="00E73DA3" w:rsidP="00E73DA3">
      <w:pPr>
        <w:pStyle w:val="mmbodstavec"/>
        <w:spacing w:line="240" w:lineRule="auto"/>
        <w:rPr>
          <w:sz w:val="22"/>
          <w:szCs w:val="22"/>
        </w:rPr>
      </w:pPr>
      <w:r w:rsidRPr="00217EE7">
        <w:rPr>
          <w:sz w:val="22"/>
          <w:szCs w:val="22"/>
        </w:rPr>
        <w:t>Zabezpečuj</w:t>
      </w:r>
      <w:r w:rsidR="006A0827" w:rsidRPr="00217EE7">
        <w:rPr>
          <w:sz w:val="22"/>
          <w:szCs w:val="22"/>
        </w:rPr>
        <w:t>e</w:t>
      </w:r>
      <w:r w:rsidRPr="00217EE7">
        <w:rPr>
          <w:sz w:val="22"/>
          <w:szCs w:val="22"/>
        </w:rPr>
        <w:t xml:space="preserve"> zimní údržbu vozovek místních komunikací </w:t>
      </w:r>
      <w:r w:rsidR="0015472E" w:rsidRPr="00217EE7">
        <w:rPr>
          <w:sz w:val="22"/>
          <w:szCs w:val="22"/>
        </w:rPr>
        <w:t xml:space="preserve">a </w:t>
      </w:r>
      <w:r w:rsidRPr="00217EE7">
        <w:rPr>
          <w:sz w:val="22"/>
          <w:szCs w:val="22"/>
        </w:rPr>
        <w:t>zimní údržbu na chodnících a ostatních dopravních plochách (např. schody, cyklistické stezky, cesty apod.) Vykonává práva města podle zvláštního právního předpisu při odstraňování silničního vozidla, které je v rozporu s tímto zvláštním právním předpisem odstaveno na veřejně přístupné účelové komunikaci, která není ve vlastnictví města. Zajišťuje řešení škodních událostí souvisejících se zimní údržbou, odtahy vozidel, čištěním komunikací, úrazy na chodnících, včetně komunikace s pojišťovnou. Vydává souhlas za vlastníka veřejně přístupných účelových komunikací pro připojování sousedních nemovitostí</w:t>
      </w:r>
      <w:r w:rsidR="006A0827" w:rsidRPr="00217EE7">
        <w:rPr>
          <w:sz w:val="22"/>
          <w:szCs w:val="22"/>
        </w:rPr>
        <w:t>.</w:t>
      </w:r>
      <w:r w:rsidRPr="00217EE7">
        <w:rPr>
          <w:sz w:val="22"/>
          <w:szCs w:val="22"/>
        </w:rPr>
        <w:t xml:space="preserve"> Uděluje souhlas za vlastníka místní komunikace k žádosti o povolení zvláštního užívání místní komunikace  </w:t>
      </w:r>
    </w:p>
    <w:p w14:paraId="3BEB9A41" w14:textId="0B39561D" w:rsidR="00E73DA3" w:rsidRPr="00217EE7" w:rsidRDefault="00E73DA3" w:rsidP="00E73DA3">
      <w:pPr>
        <w:pStyle w:val="mmbodstavec"/>
        <w:spacing w:line="240" w:lineRule="auto"/>
        <w:rPr>
          <w:sz w:val="22"/>
          <w:szCs w:val="22"/>
        </w:rPr>
      </w:pPr>
      <w:r w:rsidRPr="00217EE7">
        <w:rPr>
          <w:sz w:val="22"/>
          <w:szCs w:val="22"/>
        </w:rPr>
        <w:t>Zabezpečuje výkon trestu obecně prospěšných prací na území MČ BŽ</w:t>
      </w:r>
      <w:r w:rsidR="006A0827" w:rsidRPr="00217EE7">
        <w:rPr>
          <w:sz w:val="22"/>
          <w:szCs w:val="22"/>
        </w:rPr>
        <w:t xml:space="preserve">. </w:t>
      </w:r>
      <w:r w:rsidRPr="00217EE7">
        <w:rPr>
          <w:sz w:val="22"/>
          <w:szCs w:val="22"/>
        </w:rPr>
        <w:t>Vykonává působnost silničního správního úřadu I. stupně a státní dozor na místních a veřejně přístupných účelových komunikacích</w:t>
      </w:r>
      <w:r w:rsidR="006A0827" w:rsidRPr="00217EE7">
        <w:rPr>
          <w:sz w:val="22"/>
          <w:szCs w:val="22"/>
        </w:rPr>
        <w:t xml:space="preserve">. </w:t>
      </w:r>
      <w:r w:rsidRPr="00217EE7">
        <w:rPr>
          <w:sz w:val="22"/>
          <w:szCs w:val="22"/>
        </w:rPr>
        <w:t>Projednává v 1. stupni přestupky na úseku dopravy a silničního hospodářství u místních a veřejně přístupných účelových komunikací dle pasportního informačního systém uvedeného městem</w:t>
      </w:r>
      <w:r w:rsidR="006A0827" w:rsidRPr="00217EE7">
        <w:rPr>
          <w:sz w:val="22"/>
          <w:szCs w:val="22"/>
        </w:rPr>
        <w:t xml:space="preserve">. </w:t>
      </w:r>
      <w:r w:rsidRPr="00217EE7">
        <w:rPr>
          <w:sz w:val="22"/>
          <w:szCs w:val="22"/>
        </w:rPr>
        <w:t>Vede kompletní agendu správy místních poplatků a vymáhá nedoplatky na poplatcích a uložených pokutách v rámci odboru, vede agendu zvláštního užívání komunikací a vydává rozhodnutí pro vyhrazená parkovací stání</w:t>
      </w:r>
      <w:r w:rsidR="006A0827" w:rsidRPr="00217EE7">
        <w:rPr>
          <w:sz w:val="22"/>
          <w:szCs w:val="22"/>
        </w:rPr>
        <w:t>.</w:t>
      </w:r>
    </w:p>
    <w:p w14:paraId="1D38F156" w14:textId="77777777" w:rsidR="006A0827" w:rsidRPr="00217EE7" w:rsidRDefault="006A0827" w:rsidP="006A0827">
      <w:pPr>
        <w:pStyle w:val="mmbodstavec"/>
        <w:spacing w:line="240" w:lineRule="auto"/>
        <w:rPr>
          <w:b/>
          <w:bCs/>
          <w:sz w:val="22"/>
          <w:szCs w:val="22"/>
        </w:rPr>
      </w:pPr>
      <w:r w:rsidRPr="00217EE7">
        <w:rPr>
          <w:b/>
          <w:bCs/>
          <w:sz w:val="22"/>
          <w:szCs w:val="22"/>
        </w:rPr>
        <w:t>oblast recepce a podatelny</w:t>
      </w:r>
    </w:p>
    <w:p w14:paraId="7F2C1B77" w14:textId="77777777" w:rsidR="006A0827" w:rsidRPr="00217EE7" w:rsidRDefault="006A0827" w:rsidP="006A0827">
      <w:pPr>
        <w:pStyle w:val="mmbodstavec"/>
        <w:spacing w:line="240" w:lineRule="auto"/>
        <w:rPr>
          <w:sz w:val="22"/>
          <w:szCs w:val="22"/>
        </w:rPr>
      </w:pPr>
      <w:r w:rsidRPr="00217EE7">
        <w:rPr>
          <w:sz w:val="22"/>
          <w:szCs w:val="22"/>
        </w:rPr>
        <w:t>Zajišťuje příjem a odesílání veškerých podání a zajišťuje spisové služby, vede sklad kancelářských potřeb a zajišťuje nákup kancelářských potřeb, čistících prostředků a pracovních pomůcek, zajišťuje chod telefonní ústředny a podatelny, zabezpečuje projekt Czech POINT.</w:t>
      </w:r>
    </w:p>
    <w:p w14:paraId="6B8BDF04" w14:textId="77777777" w:rsidR="006A0827" w:rsidRPr="00217EE7" w:rsidRDefault="006A0827" w:rsidP="006A0827">
      <w:pPr>
        <w:pStyle w:val="mmbodstavec"/>
        <w:spacing w:line="240" w:lineRule="auto"/>
        <w:rPr>
          <w:b/>
          <w:bCs/>
          <w:sz w:val="22"/>
          <w:szCs w:val="22"/>
        </w:rPr>
      </w:pPr>
      <w:r w:rsidRPr="00217EE7">
        <w:rPr>
          <w:b/>
          <w:bCs/>
          <w:sz w:val="22"/>
          <w:szCs w:val="22"/>
        </w:rPr>
        <w:t xml:space="preserve">referát přestupků </w:t>
      </w:r>
    </w:p>
    <w:p w14:paraId="24B16396" w14:textId="18E1A025" w:rsidR="006A0827" w:rsidRPr="00217EE7" w:rsidRDefault="006A0827" w:rsidP="006A0827">
      <w:pPr>
        <w:pStyle w:val="mmbodstavec"/>
        <w:spacing w:line="240" w:lineRule="auto"/>
        <w:rPr>
          <w:sz w:val="22"/>
          <w:szCs w:val="22"/>
        </w:rPr>
      </w:pPr>
      <w:r w:rsidRPr="00217EE7">
        <w:rPr>
          <w:sz w:val="22"/>
          <w:szCs w:val="22"/>
        </w:rPr>
        <w:t>Projednává v 1. stupni přestupky v rozsahu působnosti Odboru veřejných služeb, řeší stížnosti, připomínky a podněty občanů v oblasti přestupků, vydává souhlas s udělením státního občanství ČR, vede evidenci uložených pokut a nákladů řízení, vymáhá uložené pokuty, zajišťuje spisovou službu ÚMČ BŽ a provádí skartační řízení, vede evidenci chat a garáží a vydává potvrzení pro účely zápisu do KN, vede evidenci přestupků fyzických osob, podnikajících fyzických osob a právnických osob</w:t>
      </w:r>
    </w:p>
    <w:p w14:paraId="603B8219" w14:textId="77777777" w:rsidR="006A0827" w:rsidRPr="00217EE7" w:rsidRDefault="006A0827" w:rsidP="006A0827">
      <w:pPr>
        <w:pStyle w:val="mmbodstavec"/>
        <w:spacing w:line="240" w:lineRule="auto"/>
        <w:rPr>
          <w:b/>
          <w:bCs/>
          <w:sz w:val="22"/>
          <w:szCs w:val="22"/>
        </w:rPr>
      </w:pPr>
      <w:r w:rsidRPr="00217EE7">
        <w:rPr>
          <w:b/>
          <w:bCs/>
          <w:sz w:val="22"/>
          <w:szCs w:val="22"/>
        </w:rPr>
        <w:lastRenderedPageBreak/>
        <w:t>oblast živnostenského podnikání</w:t>
      </w:r>
    </w:p>
    <w:p w14:paraId="75DDE67B" w14:textId="6FDE111B" w:rsidR="006A0827" w:rsidRPr="00217EE7" w:rsidRDefault="006A0827" w:rsidP="006A0827">
      <w:pPr>
        <w:pStyle w:val="mmbodstavec"/>
        <w:spacing w:line="240" w:lineRule="auto"/>
        <w:rPr>
          <w:sz w:val="22"/>
          <w:szCs w:val="22"/>
        </w:rPr>
      </w:pPr>
      <w:r w:rsidRPr="00217EE7">
        <w:rPr>
          <w:sz w:val="22"/>
          <w:szCs w:val="22"/>
        </w:rPr>
        <w:t xml:space="preserve">navrhuje lokality pro zpracování tržního řádu včetně jejich změn navrhuje zákaz reklamy </w:t>
      </w:r>
    </w:p>
    <w:p w14:paraId="1923348F" w14:textId="77777777" w:rsidR="006A0827" w:rsidRPr="00217EE7" w:rsidRDefault="006A0827" w:rsidP="006A0827">
      <w:pPr>
        <w:pStyle w:val="mmbodstavec"/>
        <w:spacing w:line="240" w:lineRule="auto"/>
        <w:rPr>
          <w:b/>
          <w:bCs/>
          <w:sz w:val="22"/>
          <w:szCs w:val="22"/>
        </w:rPr>
      </w:pPr>
      <w:r w:rsidRPr="00217EE7">
        <w:rPr>
          <w:b/>
          <w:bCs/>
          <w:sz w:val="22"/>
          <w:szCs w:val="22"/>
        </w:rPr>
        <w:t>oblast památkové péče</w:t>
      </w:r>
    </w:p>
    <w:p w14:paraId="76A4209F" w14:textId="3543296D" w:rsidR="006A0827" w:rsidRPr="00217EE7" w:rsidRDefault="006A0827" w:rsidP="006A0827">
      <w:pPr>
        <w:pStyle w:val="mmbodstavec"/>
        <w:spacing w:line="240" w:lineRule="auto"/>
        <w:rPr>
          <w:sz w:val="22"/>
          <w:szCs w:val="22"/>
        </w:rPr>
      </w:pPr>
      <w:r w:rsidRPr="00217EE7">
        <w:rPr>
          <w:sz w:val="22"/>
          <w:szCs w:val="22"/>
        </w:rPr>
        <w:t>zajišťuje péči o kulturní památky ve vlastnictví města svěřené jim statutem,</w:t>
      </w:r>
    </w:p>
    <w:p w14:paraId="6AE36485" w14:textId="48F4BE12" w:rsidR="006A0827" w:rsidRPr="00217EE7" w:rsidRDefault="00F24C28" w:rsidP="006A0827">
      <w:pPr>
        <w:pStyle w:val="mmbodstavec"/>
        <w:spacing w:line="240" w:lineRule="auto"/>
        <w:rPr>
          <w:b/>
          <w:bCs/>
          <w:sz w:val="22"/>
          <w:szCs w:val="22"/>
        </w:rPr>
      </w:pPr>
      <w:r w:rsidRPr="00217EE7">
        <w:rPr>
          <w:b/>
          <w:bCs/>
          <w:sz w:val="22"/>
          <w:szCs w:val="22"/>
        </w:rPr>
        <w:t>o</w:t>
      </w:r>
      <w:r w:rsidR="006A0827" w:rsidRPr="00217EE7">
        <w:rPr>
          <w:b/>
          <w:bCs/>
          <w:sz w:val="22"/>
          <w:szCs w:val="22"/>
        </w:rPr>
        <w:t>blast požární ochrany</w:t>
      </w:r>
    </w:p>
    <w:p w14:paraId="3B2FB950" w14:textId="638C6CED" w:rsidR="006A0827" w:rsidRPr="00217EE7" w:rsidRDefault="006A0827" w:rsidP="006A0827">
      <w:pPr>
        <w:pStyle w:val="mmbodstavec"/>
        <w:spacing w:line="240" w:lineRule="auto"/>
        <w:rPr>
          <w:sz w:val="22"/>
          <w:szCs w:val="22"/>
        </w:rPr>
      </w:pPr>
      <w:r w:rsidRPr="00217EE7">
        <w:rPr>
          <w:sz w:val="22"/>
          <w:szCs w:val="22"/>
        </w:rPr>
        <w:t>zajišťuje požární ochranu a zpracovává dokumentaci požární ochrany stanovenou pro obce,</w:t>
      </w:r>
      <w:r w:rsidR="00F24C28" w:rsidRPr="00217EE7">
        <w:rPr>
          <w:sz w:val="22"/>
          <w:szCs w:val="22"/>
        </w:rPr>
        <w:t xml:space="preserve"> </w:t>
      </w:r>
      <w:r w:rsidRPr="00217EE7">
        <w:rPr>
          <w:sz w:val="22"/>
          <w:szCs w:val="22"/>
        </w:rPr>
        <w:t>zpracovávají podklady pro vydání obecně závazných vyhlášek města Brna na úseku požární ochrany</w:t>
      </w:r>
      <w:r w:rsidR="00F24C28" w:rsidRPr="00217EE7">
        <w:rPr>
          <w:sz w:val="22"/>
          <w:szCs w:val="22"/>
        </w:rPr>
        <w:t xml:space="preserve">, </w:t>
      </w:r>
      <w:r w:rsidRPr="00217EE7">
        <w:rPr>
          <w:sz w:val="22"/>
          <w:szCs w:val="22"/>
        </w:rPr>
        <w:t>zajišťují úkoly požární ochrany pro období stavu ohrožení státu a válečného stavu,</w:t>
      </w:r>
    </w:p>
    <w:p w14:paraId="7185A8D4" w14:textId="77777777" w:rsidR="006A0827" w:rsidRPr="00217EE7" w:rsidRDefault="006A0827" w:rsidP="006A0827">
      <w:pPr>
        <w:pStyle w:val="mmbodstavec"/>
        <w:spacing w:line="240" w:lineRule="auto"/>
        <w:rPr>
          <w:b/>
          <w:bCs/>
          <w:sz w:val="22"/>
          <w:szCs w:val="22"/>
        </w:rPr>
      </w:pPr>
      <w:r w:rsidRPr="00217EE7">
        <w:rPr>
          <w:b/>
          <w:bCs/>
          <w:sz w:val="22"/>
          <w:szCs w:val="22"/>
        </w:rPr>
        <w:t>oblast vodní hospodářství</w:t>
      </w:r>
    </w:p>
    <w:p w14:paraId="3D284DCF" w14:textId="7BB83617" w:rsidR="006A0827" w:rsidRPr="00217EE7" w:rsidRDefault="006A0827" w:rsidP="006A0827">
      <w:pPr>
        <w:pStyle w:val="mmbodstavec"/>
        <w:spacing w:line="240" w:lineRule="auto"/>
        <w:rPr>
          <w:sz w:val="22"/>
          <w:szCs w:val="22"/>
        </w:rPr>
      </w:pPr>
      <w:r w:rsidRPr="00217EE7">
        <w:rPr>
          <w:sz w:val="22"/>
          <w:szCs w:val="22"/>
        </w:rPr>
        <w:t>řeší nouzové zásobování vodou při lokálním nedostatku pitné vody</w:t>
      </w:r>
      <w:r w:rsidR="00F24C28" w:rsidRPr="00217EE7">
        <w:rPr>
          <w:sz w:val="22"/>
          <w:szCs w:val="22"/>
        </w:rPr>
        <w:t xml:space="preserve">, </w:t>
      </w:r>
      <w:r w:rsidRPr="00217EE7">
        <w:rPr>
          <w:sz w:val="22"/>
          <w:szCs w:val="22"/>
        </w:rPr>
        <w:t>zpracovávají povodňový plán městské části a vede agendu s tímto spojenou</w:t>
      </w:r>
    </w:p>
    <w:p w14:paraId="7CBBA506" w14:textId="77777777" w:rsidR="006A0827" w:rsidRPr="00217EE7" w:rsidRDefault="006A0827" w:rsidP="006A0827">
      <w:pPr>
        <w:pStyle w:val="mmbodstavec"/>
        <w:spacing w:line="240" w:lineRule="auto"/>
        <w:rPr>
          <w:b/>
          <w:bCs/>
          <w:sz w:val="22"/>
          <w:szCs w:val="22"/>
        </w:rPr>
      </w:pPr>
      <w:r w:rsidRPr="00217EE7">
        <w:rPr>
          <w:b/>
          <w:bCs/>
          <w:sz w:val="22"/>
          <w:szCs w:val="22"/>
        </w:rPr>
        <w:t xml:space="preserve">oblast obchodu a služeb </w:t>
      </w:r>
    </w:p>
    <w:p w14:paraId="523B1B1B" w14:textId="51B96E88" w:rsidR="006A0827" w:rsidRPr="00217EE7" w:rsidRDefault="00F24C28" w:rsidP="00F24C28">
      <w:pPr>
        <w:pStyle w:val="mmbodstavec"/>
        <w:spacing w:line="240" w:lineRule="auto"/>
        <w:rPr>
          <w:sz w:val="22"/>
          <w:szCs w:val="22"/>
        </w:rPr>
      </w:pPr>
      <w:r w:rsidRPr="00217EE7">
        <w:rPr>
          <w:sz w:val="22"/>
          <w:szCs w:val="22"/>
        </w:rPr>
        <w:t>v</w:t>
      </w:r>
      <w:r w:rsidR="006A0827" w:rsidRPr="00217EE7">
        <w:rPr>
          <w:sz w:val="22"/>
          <w:szCs w:val="22"/>
        </w:rPr>
        <w:t>ede pasportizaci stánků a restauračních zahrádek v MČBŽ, provádí průběžnou kontrolu těchto stánků a restauračních zahrádek, vyměřuje a vymáhá místní poplatky, tam, kde není sjednán nájem</w:t>
      </w:r>
      <w:r w:rsidRPr="00217EE7">
        <w:rPr>
          <w:sz w:val="22"/>
          <w:szCs w:val="22"/>
        </w:rPr>
        <w:t xml:space="preserve">, </w:t>
      </w:r>
    </w:p>
    <w:p w14:paraId="02CFEA63" w14:textId="65326AD1" w:rsidR="006A0827" w:rsidRPr="00217EE7" w:rsidRDefault="006A0827" w:rsidP="006A0827">
      <w:pPr>
        <w:pStyle w:val="mmbodstavec"/>
        <w:spacing w:line="240" w:lineRule="auto"/>
        <w:rPr>
          <w:sz w:val="22"/>
          <w:szCs w:val="22"/>
        </w:rPr>
      </w:pPr>
      <w:r w:rsidRPr="00217EE7">
        <w:rPr>
          <w:sz w:val="22"/>
          <w:szCs w:val="22"/>
        </w:rPr>
        <w:t>vede agendu poplatků, vyměřuje poplatky za vyhrazená parkovací stání a vymáhá nedoplatky na těchto poplatcích</w:t>
      </w:r>
      <w:r w:rsidR="00F24C28" w:rsidRPr="00217EE7">
        <w:rPr>
          <w:sz w:val="22"/>
          <w:szCs w:val="22"/>
        </w:rPr>
        <w:t xml:space="preserve">, </w:t>
      </w:r>
      <w:r w:rsidRPr="00217EE7">
        <w:rPr>
          <w:sz w:val="22"/>
          <w:szCs w:val="22"/>
        </w:rPr>
        <w:t>vede kompletní agendu správy místních poplatků a vymáhá nedoplatky na poplatcích a uložených pokutách v rámci odboru</w:t>
      </w:r>
    </w:p>
    <w:p w14:paraId="43474EED" w14:textId="5A38D15B" w:rsidR="006A0827" w:rsidRPr="00217EE7" w:rsidRDefault="006A0827" w:rsidP="006A0827">
      <w:pPr>
        <w:pStyle w:val="mmbodstavec"/>
        <w:spacing w:line="240" w:lineRule="auto"/>
        <w:rPr>
          <w:b/>
          <w:bCs/>
          <w:sz w:val="22"/>
          <w:szCs w:val="22"/>
        </w:rPr>
      </w:pPr>
      <w:r w:rsidRPr="00217EE7">
        <w:rPr>
          <w:b/>
          <w:bCs/>
          <w:sz w:val="22"/>
          <w:szCs w:val="22"/>
        </w:rPr>
        <w:t>oblast lesního hospodářství, myslivosti a rybářství</w:t>
      </w:r>
    </w:p>
    <w:p w14:paraId="4774DC28" w14:textId="4A4BC4F5" w:rsidR="006A0827" w:rsidRPr="00217EE7" w:rsidRDefault="006A0827" w:rsidP="006A0827">
      <w:pPr>
        <w:pStyle w:val="mmbodstavec"/>
        <w:spacing w:line="240" w:lineRule="auto"/>
        <w:rPr>
          <w:sz w:val="22"/>
          <w:szCs w:val="22"/>
        </w:rPr>
      </w:pPr>
      <w:r w:rsidRPr="00217EE7">
        <w:rPr>
          <w:sz w:val="22"/>
          <w:szCs w:val="22"/>
        </w:rPr>
        <w:t>projednává v 1. stupni přestupky fyzických osob na úseku obecného užívání lesů, myslivosti a rybářství,</w:t>
      </w:r>
      <w:r w:rsidR="00F24C28" w:rsidRPr="00217EE7">
        <w:rPr>
          <w:sz w:val="22"/>
          <w:szCs w:val="22"/>
        </w:rPr>
        <w:t xml:space="preserve"> </w:t>
      </w:r>
      <w:r w:rsidRPr="00217EE7">
        <w:rPr>
          <w:sz w:val="22"/>
          <w:szCs w:val="22"/>
        </w:rPr>
        <w:t>vydává a odebírá rybářské lístky a vede jejich evidenci</w:t>
      </w:r>
    </w:p>
    <w:p w14:paraId="0844FC13" w14:textId="77777777" w:rsidR="000339AD" w:rsidRPr="00217EE7" w:rsidRDefault="000339AD" w:rsidP="00EC0BE7">
      <w:pPr>
        <w:pStyle w:val="mmbodstavec"/>
        <w:spacing w:line="240" w:lineRule="auto"/>
        <w:rPr>
          <w:sz w:val="22"/>
          <w:szCs w:val="22"/>
        </w:rPr>
      </w:pPr>
    </w:p>
    <w:p w14:paraId="7D698089" w14:textId="4C2A27C8" w:rsidR="003D4A28" w:rsidRPr="00217EE7" w:rsidRDefault="00EC0BE7" w:rsidP="00EC0BE7">
      <w:pPr>
        <w:pStyle w:val="mmbodstavec"/>
        <w:spacing w:line="240" w:lineRule="auto"/>
        <w:rPr>
          <w:sz w:val="22"/>
          <w:szCs w:val="22"/>
        </w:rPr>
      </w:pPr>
      <w:r w:rsidRPr="00217EE7">
        <w:rPr>
          <w:sz w:val="22"/>
          <w:szCs w:val="22"/>
        </w:rPr>
        <w:tab/>
      </w:r>
    </w:p>
    <w:p w14:paraId="3B59464D" w14:textId="0FFB34B0" w:rsidR="00DF623A" w:rsidRPr="00217EE7" w:rsidRDefault="00825176" w:rsidP="00741210">
      <w:pPr>
        <w:pStyle w:val="mmbodstavec"/>
        <w:spacing w:line="240" w:lineRule="auto"/>
        <w:rPr>
          <w:sz w:val="22"/>
          <w:szCs w:val="22"/>
        </w:rPr>
      </w:pPr>
      <w:r w:rsidRPr="00217EE7">
        <w:rPr>
          <w:b/>
          <w:bCs/>
          <w:sz w:val="22"/>
          <w:szCs w:val="22"/>
        </w:rPr>
        <w:t>Platové podmínky</w:t>
      </w:r>
      <w:r w:rsidRPr="00217EE7">
        <w:rPr>
          <w:sz w:val="22"/>
          <w:szCs w:val="22"/>
        </w:rPr>
        <w:t xml:space="preserve"> se řídí zákonem č. 262/2006 Sb., zákoník práce, ve znění pozdějších předpisů a nařízením vlády č. </w:t>
      </w:r>
      <w:r w:rsidR="0043718D" w:rsidRPr="00217EE7">
        <w:rPr>
          <w:sz w:val="22"/>
          <w:szCs w:val="22"/>
        </w:rPr>
        <w:t>341/2017</w:t>
      </w:r>
      <w:r w:rsidRPr="00217EE7">
        <w:rPr>
          <w:sz w:val="22"/>
          <w:szCs w:val="22"/>
        </w:rPr>
        <w:t xml:space="preserve"> Sb., o platových poměrech zaměstnanců ve veřejných službách a správě, ve znění pozdějších předpisů</w:t>
      </w:r>
      <w:r w:rsidR="00DF623A" w:rsidRPr="00217EE7">
        <w:rPr>
          <w:sz w:val="22"/>
          <w:szCs w:val="22"/>
        </w:rPr>
        <w:t>.</w:t>
      </w:r>
    </w:p>
    <w:p w14:paraId="6AEAC00D" w14:textId="77777777" w:rsidR="00DF623A" w:rsidRPr="00217EE7" w:rsidRDefault="00DF623A" w:rsidP="00D06B0F">
      <w:pPr>
        <w:pStyle w:val="mmbodstavec"/>
        <w:spacing w:line="240" w:lineRule="auto"/>
        <w:jc w:val="left"/>
        <w:rPr>
          <w:sz w:val="22"/>
          <w:szCs w:val="22"/>
        </w:rPr>
      </w:pPr>
    </w:p>
    <w:p w14:paraId="71DF6840" w14:textId="77777777" w:rsidR="00797324" w:rsidRPr="00217EE7" w:rsidRDefault="00797324" w:rsidP="00D06B0F">
      <w:pPr>
        <w:pStyle w:val="mmbodstavec"/>
        <w:spacing w:line="240" w:lineRule="auto"/>
        <w:jc w:val="left"/>
        <w:rPr>
          <w:sz w:val="22"/>
          <w:szCs w:val="22"/>
        </w:rPr>
      </w:pPr>
    </w:p>
    <w:p w14:paraId="4AD6A8E2" w14:textId="5A37F333" w:rsidR="00825176" w:rsidRPr="00217EE7" w:rsidRDefault="00DF623A" w:rsidP="00D06B0F">
      <w:pPr>
        <w:pStyle w:val="mmbodstavec"/>
        <w:spacing w:line="240" w:lineRule="auto"/>
        <w:jc w:val="left"/>
        <w:rPr>
          <w:sz w:val="22"/>
          <w:szCs w:val="22"/>
        </w:rPr>
      </w:pPr>
      <w:r w:rsidRPr="00217EE7">
        <w:rPr>
          <w:sz w:val="22"/>
          <w:szCs w:val="22"/>
        </w:rPr>
        <w:t>P</w:t>
      </w:r>
      <w:r w:rsidR="00825176" w:rsidRPr="00217EE7">
        <w:rPr>
          <w:sz w:val="22"/>
          <w:szCs w:val="22"/>
        </w:rPr>
        <w:t>latová třída</w:t>
      </w:r>
      <w:r w:rsidRPr="00217EE7">
        <w:rPr>
          <w:sz w:val="22"/>
          <w:szCs w:val="22"/>
        </w:rPr>
        <w:t xml:space="preserve">: </w:t>
      </w:r>
      <w:r w:rsidRPr="00217EE7">
        <w:rPr>
          <w:sz w:val="22"/>
          <w:szCs w:val="22"/>
        </w:rPr>
        <w:tab/>
      </w:r>
      <w:r w:rsidRPr="00217EE7">
        <w:rPr>
          <w:sz w:val="22"/>
          <w:szCs w:val="22"/>
        </w:rPr>
        <w:tab/>
      </w:r>
      <w:r w:rsidRPr="00217EE7">
        <w:rPr>
          <w:sz w:val="22"/>
          <w:szCs w:val="22"/>
        </w:rPr>
        <w:tab/>
      </w:r>
      <w:r w:rsidRPr="00217EE7">
        <w:rPr>
          <w:sz w:val="22"/>
          <w:szCs w:val="22"/>
        </w:rPr>
        <w:tab/>
      </w:r>
      <w:r w:rsidR="0015472E" w:rsidRPr="00217EE7">
        <w:rPr>
          <w:sz w:val="22"/>
          <w:szCs w:val="22"/>
        </w:rPr>
        <w:t>1</w:t>
      </w:r>
      <w:r w:rsidR="00F24C28" w:rsidRPr="00217EE7">
        <w:rPr>
          <w:sz w:val="22"/>
          <w:szCs w:val="22"/>
        </w:rPr>
        <w:t>1</w:t>
      </w:r>
      <w:r w:rsidRPr="00217EE7">
        <w:rPr>
          <w:sz w:val="22"/>
          <w:szCs w:val="22"/>
        </w:rPr>
        <w:t xml:space="preserve">. platová třída </w:t>
      </w:r>
      <w:r w:rsidR="00825176" w:rsidRPr="00217EE7">
        <w:rPr>
          <w:sz w:val="22"/>
          <w:szCs w:val="22"/>
        </w:rPr>
        <w:t xml:space="preserve"> </w:t>
      </w:r>
    </w:p>
    <w:p w14:paraId="017A747B" w14:textId="77777777" w:rsidR="00825176" w:rsidRPr="00217EE7" w:rsidRDefault="00825176" w:rsidP="00D06B0F">
      <w:pPr>
        <w:pStyle w:val="mmbodstavec"/>
        <w:spacing w:line="240" w:lineRule="auto"/>
        <w:jc w:val="left"/>
        <w:rPr>
          <w:sz w:val="22"/>
          <w:szCs w:val="22"/>
        </w:rPr>
      </w:pPr>
      <w:r w:rsidRPr="00217EE7">
        <w:rPr>
          <w:sz w:val="22"/>
          <w:szCs w:val="22"/>
        </w:rPr>
        <w:t xml:space="preserve">Pracovní </w:t>
      </w:r>
      <w:r w:rsidR="00DF623A" w:rsidRPr="00217EE7">
        <w:rPr>
          <w:sz w:val="22"/>
          <w:szCs w:val="22"/>
        </w:rPr>
        <w:t>úvazek</w:t>
      </w:r>
      <w:r w:rsidRPr="00217EE7">
        <w:rPr>
          <w:sz w:val="22"/>
          <w:szCs w:val="22"/>
        </w:rPr>
        <w:t>:</w:t>
      </w:r>
      <w:r w:rsidRPr="00217EE7">
        <w:rPr>
          <w:sz w:val="22"/>
          <w:szCs w:val="22"/>
        </w:rPr>
        <w:tab/>
      </w:r>
      <w:r w:rsidRPr="00217EE7">
        <w:rPr>
          <w:sz w:val="22"/>
          <w:szCs w:val="22"/>
        </w:rPr>
        <w:tab/>
      </w:r>
      <w:r w:rsidRPr="00217EE7">
        <w:rPr>
          <w:sz w:val="22"/>
          <w:szCs w:val="22"/>
        </w:rPr>
        <w:tab/>
        <w:t>doba neurčitá</w:t>
      </w:r>
    </w:p>
    <w:p w14:paraId="32D551F2" w14:textId="2F8FF20E" w:rsidR="00825176" w:rsidRPr="00217EE7" w:rsidRDefault="00825176" w:rsidP="00D06B0F">
      <w:pPr>
        <w:pStyle w:val="mmbodstavec"/>
        <w:spacing w:line="240" w:lineRule="auto"/>
        <w:jc w:val="left"/>
        <w:rPr>
          <w:sz w:val="22"/>
          <w:szCs w:val="22"/>
        </w:rPr>
      </w:pPr>
      <w:r w:rsidRPr="00217EE7">
        <w:rPr>
          <w:sz w:val="22"/>
          <w:szCs w:val="22"/>
        </w:rPr>
        <w:t>Termín nástupu:</w:t>
      </w:r>
      <w:r w:rsidRPr="00217EE7">
        <w:rPr>
          <w:sz w:val="22"/>
          <w:szCs w:val="22"/>
        </w:rPr>
        <w:tab/>
      </w:r>
      <w:r w:rsidRPr="00217EE7">
        <w:rPr>
          <w:sz w:val="22"/>
          <w:szCs w:val="22"/>
        </w:rPr>
        <w:tab/>
      </w:r>
      <w:r w:rsidRPr="00217EE7">
        <w:rPr>
          <w:sz w:val="22"/>
          <w:szCs w:val="22"/>
        </w:rPr>
        <w:tab/>
      </w:r>
      <w:r w:rsidR="00DF623A" w:rsidRPr="00217EE7">
        <w:rPr>
          <w:sz w:val="22"/>
          <w:szCs w:val="22"/>
        </w:rPr>
        <w:t>d</w:t>
      </w:r>
      <w:r w:rsidR="00CF4782" w:rsidRPr="00217EE7">
        <w:rPr>
          <w:sz w:val="22"/>
          <w:szCs w:val="22"/>
        </w:rPr>
        <w:t>l</w:t>
      </w:r>
      <w:r w:rsidR="00DF623A" w:rsidRPr="00217EE7">
        <w:rPr>
          <w:sz w:val="22"/>
          <w:szCs w:val="22"/>
        </w:rPr>
        <w:t>e domluvy</w:t>
      </w:r>
    </w:p>
    <w:p w14:paraId="7CFB890F" w14:textId="77777777" w:rsidR="003D4A28" w:rsidRPr="00217EE7" w:rsidRDefault="003D4A28" w:rsidP="00D06B0F">
      <w:pPr>
        <w:pStyle w:val="mmbodstavec"/>
        <w:spacing w:line="240" w:lineRule="auto"/>
        <w:rPr>
          <w:b/>
          <w:bCs/>
          <w:sz w:val="22"/>
          <w:szCs w:val="22"/>
        </w:rPr>
      </w:pPr>
    </w:p>
    <w:p w14:paraId="30AD7CAB" w14:textId="77777777" w:rsidR="000339AD" w:rsidRPr="00217EE7" w:rsidRDefault="000339AD" w:rsidP="00D06B0F">
      <w:pPr>
        <w:pStyle w:val="mmbodstavec"/>
        <w:spacing w:line="240" w:lineRule="auto"/>
        <w:rPr>
          <w:b/>
          <w:bCs/>
          <w:sz w:val="22"/>
          <w:szCs w:val="22"/>
        </w:rPr>
      </w:pPr>
    </w:p>
    <w:p w14:paraId="43398394" w14:textId="3C4558D6" w:rsidR="0035331B" w:rsidRPr="00217EE7" w:rsidRDefault="0035331B" w:rsidP="00D06B0F">
      <w:pPr>
        <w:pStyle w:val="mmbodstavec"/>
        <w:spacing w:line="240" w:lineRule="auto"/>
        <w:rPr>
          <w:b/>
          <w:bCs/>
          <w:sz w:val="22"/>
          <w:szCs w:val="22"/>
        </w:rPr>
      </w:pPr>
      <w:r w:rsidRPr="00217EE7">
        <w:rPr>
          <w:b/>
          <w:bCs/>
          <w:sz w:val="22"/>
          <w:szCs w:val="22"/>
        </w:rPr>
        <w:t>Kvalifikační předpoklady a požadavky:</w:t>
      </w:r>
    </w:p>
    <w:p w14:paraId="0597C49B" w14:textId="12B2E662" w:rsidR="00833BE7" w:rsidRPr="00217EE7" w:rsidRDefault="0035331B" w:rsidP="00D06B0F">
      <w:pPr>
        <w:pStyle w:val="mmbodstavec"/>
        <w:spacing w:line="240" w:lineRule="auto"/>
        <w:rPr>
          <w:sz w:val="22"/>
          <w:szCs w:val="22"/>
        </w:rPr>
      </w:pPr>
      <w:r w:rsidRPr="00217EE7">
        <w:rPr>
          <w:sz w:val="22"/>
          <w:szCs w:val="22"/>
        </w:rPr>
        <w:t xml:space="preserve">- </w:t>
      </w:r>
      <w:r w:rsidR="0015472E" w:rsidRPr="00217EE7">
        <w:rPr>
          <w:sz w:val="22"/>
          <w:szCs w:val="22"/>
        </w:rPr>
        <w:t>vysokoškolské vzdělání v </w:t>
      </w:r>
      <w:r w:rsidR="00F24C28" w:rsidRPr="00217EE7">
        <w:rPr>
          <w:sz w:val="22"/>
          <w:szCs w:val="22"/>
        </w:rPr>
        <w:t>magisterském</w:t>
      </w:r>
      <w:r w:rsidR="0015472E" w:rsidRPr="00217EE7">
        <w:rPr>
          <w:sz w:val="22"/>
          <w:szCs w:val="22"/>
        </w:rPr>
        <w:t xml:space="preserve"> studijním oboru</w:t>
      </w:r>
      <w:r w:rsidR="006D1FF6" w:rsidRPr="00217EE7">
        <w:rPr>
          <w:sz w:val="22"/>
          <w:szCs w:val="22"/>
        </w:rPr>
        <w:t xml:space="preserve"> </w:t>
      </w:r>
    </w:p>
    <w:p w14:paraId="7F0AF7E1" w14:textId="77777777" w:rsidR="006D1FF6" w:rsidRPr="00217EE7" w:rsidRDefault="006D1FF6" w:rsidP="006D1FF6">
      <w:pPr>
        <w:pStyle w:val="mmbodstavec"/>
        <w:spacing w:line="240" w:lineRule="auto"/>
        <w:rPr>
          <w:sz w:val="22"/>
          <w:szCs w:val="22"/>
        </w:rPr>
      </w:pPr>
      <w:r w:rsidRPr="00217EE7">
        <w:rPr>
          <w:sz w:val="22"/>
          <w:szCs w:val="22"/>
        </w:rPr>
        <w:t xml:space="preserve">- občanská a morální bezúhonnost </w:t>
      </w:r>
    </w:p>
    <w:p w14:paraId="665AD761" w14:textId="77777777" w:rsidR="0035331B" w:rsidRPr="00217EE7" w:rsidRDefault="0035331B" w:rsidP="00D06B0F">
      <w:pPr>
        <w:pStyle w:val="mmbodstavec"/>
        <w:spacing w:line="240" w:lineRule="auto"/>
        <w:rPr>
          <w:sz w:val="22"/>
          <w:szCs w:val="22"/>
        </w:rPr>
      </w:pPr>
      <w:r w:rsidRPr="00217EE7">
        <w:rPr>
          <w:sz w:val="22"/>
          <w:szCs w:val="22"/>
        </w:rPr>
        <w:t>- znalost uživatelské práce na PC, MS Office, znalost programu e-SPIS výhodou</w:t>
      </w:r>
    </w:p>
    <w:p w14:paraId="460596BB" w14:textId="056F0C02" w:rsidR="0035331B" w:rsidRPr="00217EE7" w:rsidRDefault="0035331B" w:rsidP="00D06B0F">
      <w:pPr>
        <w:pStyle w:val="mmbodstavec"/>
        <w:spacing w:line="240" w:lineRule="auto"/>
        <w:rPr>
          <w:sz w:val="22"/>
          <w:szCs w:val="22"/>
        </w:rPr>
      </w:pPr>
      <w:r w:rsidRPr="00217EE7">
        <w:rPr>
          <w:sz w:val="22"/>
          <w:szCs w:val="22"/>
        </w:rPr>
        <w:t>- dobré organizační a rozhodovací schopnosti</w:t>
      </w:r>
      <w:r w:rsidR="00833BE7" w:rsidRPr="00217EE7">
        <w:rPr>
          <w:sz w:val="22"/>
          <w:szCs w:val="22"/>
        </w:rPr>
        <w:t>, manuální a technická zručnost</w:t>
      </w:r>
      <w:r w:rsidRPr="00217EE7">
        <w:rPr>
          <w:sz w:val="22"/>
          <w:szCs w:val="22"/>
        </w:rPr>
        <w:t xml:space="preserve"> </w:t>
      </w:r>
    </w:p>
    <w:p w14:paraId="5F744C63" w14:textId="69159B88" w:rsidR="0035331B" w:rsidRPr="00217EE7" w:rsidRDefault="0035331B" w:rsidP="00D06B0F">
      <w:pPr>
        <w:pStyle w:val="mmbodstavec"/>
        <w:spacing w:line="240" w:lineRule="auto"/>
        <w:rPr>
          <w:sz w:val="22"/>
          <w:szCs w:val="22"/>
        </w:rPr>
      </w:pPr>
      <w:r w:rsidRPr="00217EE7">
        <w:rPr>
          <w:sz w:val="22"/>
          <w:szCs w:val="22"/>
        </w:rPr>
        <w:t xml:space="preserve">- samostatnost, časová flexibilita, </w:t>
      </w:r>
      <w:r w:rsidR="00833BE7" w:rsidRPr="00217EE7">
        <w:rPr>
          <w:sz w:val="22"/>
          <w:szCs w:val="22"/>
        </w:rPr>
        <w:t xml:space="preserve">proaktivní přístup k životnímu prostředí, </w:t>
      </w:r>
      <w:r w:rsidRPr="00217EE7">
        <w:rPr>
          <w:sz w:val="22"/>
          <w:szCs w:val="22"/>
        </w:rPr>
        <w:t>ochota se dále vzdělávat</w:t>
      </w:r>
    </w:p>
    <w:p w14:paraId="0AC05F82" w14:textId="0AC75C7B" w:rsidR="006D1FF6" w:rsidRPr="00217EE7" w:rsidRDefault="006D1FF6" w:rsidP="00D06B0F">
      <w:pPr>
        <w:pStyle w:val="mmbodstavec"/>
        <w:spacing w:line="240" w:lineRule="auto"/>
        <w:rPr>
          <w:sz w:val="22"/>
          <w:szCs w:val="22"/>
        </w:rPr>
      </w:pPr>
      <w:r w:rsidRPr="00217EE7">
        <w:rPr>
          <w:sz w:val="22"/>
          <w:szCs w:val="22"/>
        </w:rPr>
        <w:t>- řidičský průkaz sk. B</w:t>
      </w:r>
      <w:r w:rsidR="00833BE7" w:rsidRPr="00217EE7">
        <w:rPr>
          <w:sz w:val="22"/>
          <w:szCs w:val="22"/>
        </w:rPr>
        <w:t xml:space="preserve"> (aktivní řidič)</w:t>
      </w:r>
    </w:p>
    <w:p w14:paraId="47BC2C67" w14:textId="254BCB8A" w:rsidR="0015472E" w:rsidRPr="00217EE7" w:rsidRDefault="0015472E" w:rsidP="00D06B0F">
      <w:pPr>
        <w:pStyle w:val="mmbodstavec"/>
        <w:spacing w:line="240" w:lineRule="auto"/>
        <w:rPr>
          <w:sz w:val="22"/>
          <w:szCs w:val="22"/>
        </w:rPr>
      </w:pPr>
      <w:r w:rsidRPr="00217EE7">
        <w:rPr>
          <w:sz w:val="22"/>
          <w:szCs w:val="22"/>
        </w:rPr>
        <w:t xml:space="preserve">- povinnost složit </w:t>
      </w:r>
      <w:r w:rsidR="00C217C0" w:rsidRPr="00217EE7">
        <w:rPr>
          <w:sz w:val="22"/>
          <w:szCs w:val="22"/>
        </w:rPr>
        <w:t>zkoušku zvláštní odborné způsobilosti do 18 měsíců od vzniku pracovního poměru</w:t>
      </w:r>
    </w:p>
    <w:p w14:paraId="15C0232D" w14:textId="77777777" w:rsidR="00741210" w:rsidRPr="00217EE7" w:rsidRDefault="00741210" w:rsidP="00D06B0F">
      <w:pPr>
        <w:pStyle w:val="mmbodstavec"/>
        <w:spacing w:line="240" w:lineRule="auto"/>
        <w:rPr>
          <w:sz w:val="22"/>
          <w:szCs w:val="22"/>
        </w:rPr>
      </w:pPr>
    </w:p>
    <w:p w14:paraId="7E47F7EA" w14:textId="77777777" w:rsidR="0015472E" w:rsidRPr="00217EE7" w:rsidRDefault="0015472E" w:rsidP="00D06B0F">
      <w:pPr>
        <w:pStyle w:val="mmbodstavec"/>
        <w:spacing w:line="240" w:lineRule="auto"/>
        <w:rPr>
          <w:b/>
          <w:bCs/>
          <w:sz w:val="22"/>
          <w:szCs w:val="22"/>
        </w:rPr>
      </w:pPr>
    </w:p>
    <w:p w14:paraId="31BF116D" w14:textId="6511FDF1" w:rsidR="0035331B" w:rsidRPr="00217EE7" w:rsidRDefault="0035331B" w:rsidP="00D06B0F">
      <w:pPr>
        <w:pStyle w:val="mmbodstavec"/>
        <w:spacing w:line="240" w:lineRule="auto"/>
        <w:rPr>
          <w:b/>
          <w:bCs/>
          <w:sz w:val="22"/>
          <w:szCs w:val="22"/>
        </w:rPr>
      </w:pPr>
      <w:r w:rsidRPr="00217EE7">
        <w:rPr>
          <w:b/>
          <w:bCs/>
          <w:sz w:val="22"/>
          <w:szCs w:val="22"/>
        </w:rPr>
        <w:t xml:space="preserve">Předpoklady pro vznik pracovního poměru </w:t>
      </w:r>
      <w:proofErr w:type="gramStart"/>
      <w:r w:rsidRPr="00217EE7">
        <w:rPr>
          <w:b/>
          <w:bCs/>
          <w:sz w:val="22"/>
          <w:szCs w:val="22"/>
        </w:rPr>
        <w:t>úředníka - dle</w:t>
      </w:r>
      <w:proofErr w:type="gramEnd"/>
      <w:r w:rsidRPr="00217EE7">
        <w:rPr>
          <w:b/>
          <w:bCs/>
          <w:sz w:val="22"/>
          <w:szCs w:val="22"/>
        </w:rPr>
        <w:t xml:space="preserve"> § 4 zákona č. 312/2002 Sb.</w:t>
      </w:r>
    </w:p>
    <w:p w14:paraId="0A0C59BE" w14:textId="77777777" w:rsidR="0035331B" w:rsidRPr="00217EE7" w:rsidRDefault="0035331B" w:rsidP="00D06B0F">
      <w:pPr>
        <w:pStyle w:val="mmbodstavec"/>
        <w:spacing w:line="240" w:lineRule="auto"/>
        <w:rPr>
          <w:sz w:val="22"/>
          <w:szCs w:val="22"/>
        </w:rPr>
      </w:pPr>
      <w:r w:rsidRPr="00217EE7">
        <w:rPr>
          <w:sz w:val="22"/>
          <w:szCs w:val="22"/>
        </w:rPr>
        <w:t>- státní občanství ČR nebo cizí státní občan s trvalým pobytem v ČR</w:t>
      </w:r>
    </w:p>
    <w:p w14:paraId="16DB8B05" w14:textId="77777777" w:rsidR="0035331B" w:rsidRPr="00217EE7" w:rsidRDefault="0035331B" w:rsidP="00D06B0F">
      <w:pPr>
        <w:pStyle w:val="mmbodstavec"/>
        <w:spacing w:line="240" w:lineRule="auto"/>
        <w:rPr>
          <w:sz w:val="22"/>
          <w:szCs w:val="22"/>
        </w:rPr>
      </w:pPr>
      <w:r w:rsidRPr="00217EE7">
        <w:rPr>
          <w:sz w:val="22"/>
          <w:szCs w:val="22"/>
        </w:rPr>
        <w:t>- dosažení věku 18 let</w:t>
      </w:r>
    </w:p>
    <w:p w14:paraId="7F70ECBE" w14:textId="603C1772" w:rsidR="0035331B" w:rsidRPr="00217EE7" w:rsidRDefault="0035331B" w:rsidP="00D06B0F">
      <w:pPr>
        <w:pStyle w:val="mmbodstavec"/>
        <w:spacing w:line="240" w:lineRule="auto"/>
        <w:rPr>
          <w:sz w:val="22"/>
          <w:szCs w:val="22"/>
        </w:rPr>
      </w:pPr>
      <w:r w:rsidRPr="00217EE7">
        <w:rPr>
          <w:sz w:val="22"/>
          <w:szCs w:val="22"/>
        </w:rPr>
        <w:t xml:space="preserve">- </w:t>
      </w:r>
      <w:r w:rsidR="00A77877" w:rsidRPr="00217EE7">
        <w:rPr>
          <w:sz w:val="22"/>
          <w:szCs w:val="22"/>
        </w:rPr>
        <w:t>svéprávnost</w:t>
      </w:r>
    </w:p>
    <w:p w14:paraId="2A37427D" w14:textId="77777777" w:rsidR="0035331B" w:rsidRPr="00217EE7" w:rsidRDefault="0035331B" w:rsidP="00D06B0F">
      <w:pPr>
        <w:pStyle w:val="mmbodstavec"/>
        <w:spacing w:line="240" w:lineRule="auto"/>
        <w:rPr>
          <w:sz w:val="22"/>
          <w:szCs w:val="22"/>
        </w:rPr>
      </w:pPr>
      <w:r w:rsidRPr="00217EE7">
        <w:rPr>
          <w:sz w:val="22"/>
          <w:szCs w:val="22"/>
        </w:rPr>
        <w:t>- bezúhonnost</w:t>
      </w:r>
    </w:p>
    <w:p w14:paraId="24FE8CDA" w14:textId="4461EE52" w:rsidR="0035331B" w:rsidRPr="00217EE7" w:rsidRDefault="0035331B" w:rsidP="00D06B0F">
      <w:pPr>
        <w:pStyle w:val="mmbodstavec"/>
        <w:spacing w:line="240" w:lineRule="auto"/>
        <w:rPr>
          <w:sz w:val="22"/>
          <w:szCs w:val="22"/>
        </w:rPr>
      </w:pPr>
      <w:r w:rsidRPr="00217EE7">
        <w:rPr>
          <w:sz w:val="22"/>
          <w:szCs w:val="22"/>
        </w:rPr>
        <w:t xml:space="preserve">- schopnost dorozumět se </w:t>
      </w:r>
      <w:r w:rsidR="00A77877" w:rsidRPr="00217EE7">
        <w:rPr>
          <w:sz w:val="22"/>
          <w:szCs w:val="22"/>
        </w:rPr>
        <w:t xml:space="preserve">českým </w:t>
      </w:r>
      <w:r w:rsidRPr="00217EE7">
        <w:rPr>
          <w:sz w:val="22"/>
          <w:szCs w:val="22"/>
        </w:rPr>
        <w:t>jazykem</w:t>
      </w:r>
    </w:p>
    <w:p w14:paraId="1EAB031C" w14:textId="77777777" w:rsidR="00FB70A7" w:rsidRPr="00217EE7" w:rsidRDefault="00FB70A7" w:rsidP="00BB6762">
      <w:pPr>
        <w:pStyle w:val="mmbodstavec"/>
        <w:spacing w:line="240" w:lineRule="auto"/>
        <w:rPr>
          <w:b/>
          <w:bCs/>
          <w:sz w:val="22"/>
          <w:szCs w:val="22"/>
        </w:rPr>
      </w:pPr>
    </w:p>
    <w:p w14:paraId="2DE7710F" w14:textId="77777777" w:rsidR="0015472E" w:rsidRPr="00217EE7" w:rsidRDefault="0015472E" w:rsidP="00BB6762">
      <w:pPr>
        <w:pStyle w:val="mmbodstavec"/>
        <w:spacing w:line="240" w:lineRule="auto"/>
        <w:rPr>
          <w:b/>
          <w:bCs/>
          <w:sz w:val="22"/>
          <w:szCs w:val="22"/>
        </w:rPr>
      </w:pPr>
    </w:p>
    <w:p w14:paraId="4F66C939" w14:textId="29FEC565" w:rsidR="00BB6762" w:rsidRPr="00217EE7" w:rsidRDefault="00BB6762" w:rsidP="00BB6762">
      <w:pPr>
        <w:pStyle w:val="mmbodstavec"/>
        <w:spacing w:line="240" w:lineRule="auto"/>
        <w:rPr>
          <w:b/>
          <w:bCs/>
          <w:sz w:val="22"/>
          <w:szCs w:val="22"/>
        </w:rPr>
      </w:pPr>
      <w:r w:rsidRPr="00217EE7">
        <w:rPr>
          <w:b/>
          <w:bCs/>
          <w:sz w:val="22"/>
          <w:szCs w:val="22"/>
        </w:rPr>
        <w:t>Nabízíme:</w:t>
      </w:r>
    </w:p>
    <w:p w14:paraId="35427BE8" w14:textId="23CA37D2" w:rsidR="00BB6762" w:rsidRPr="00217EE7" w:rsidRDefault="00BB6762" w:rsidP="006D1FF6">
      <w:pPr>
        <w:pStyle w:val="mmbodstavec"/>
        <w:spacing w:line="240" w:lineRule="auto"/>
        <w:rPr>
          <w:sz w:val="22"/>
          <w:szCs w:val="22"/>
        </w:rPr>
      </w:pPr>
      <w:r w:rsidRPr="00217EE7">
        <w:rPr>
          <w:sz w:val="22"/>
          <w:szCs w:val="22"/>
        </w:rPr>
        <w:t>-</w:t>
      </w:r>
      <w:r w:rsidR="006D1FF6" w:rsidRPr="00217EE7">
        <w:rPr>
          <w:sz w:val="22"/>
          <w:szCs w:val="22"/>
        </w:rPr>
        <w:t xml:space="preserve"> </w:t>
      </w:r>
      <w:r w:rsidRPr="00217EE7">
        <w:rPr>
          <w:sz w:val="22"/>
          <w:szCs w:val="22"/>
        </w:rPr>
        <w:t xml:space="preserve">kreativní a různorodou práci </w:t>
      </w:r>
    </w:p>
    <w:p w14:paraId="529831D8" w14:textId="1A15D752" w:rsidR="00BB6762" w:rsidRPr="00217EE7" w:rsidRDefault="00BB6762" w:rsidP="006D1FF6">
      <w:pPr>
        <w:pStyle w:val="mmbodstavec"/>
        <w:spacing w:line="240" w:lineRule="auto"/>
        <w:rPr>
          <w:sz w:val="22"/>
          <w:szCs w:val="22"/>
        </w:rPr>
      </w:pPr>
      <w:r w:rsidRPr="00217EE7">
        <w:rPr>
          <w:sz w:val="22"/>
          <w:szCs w:val="22"/>
        </w:rPr>
        <w:t>-</w:t>
      </w:r>
      <w:r w:rsidR="006D1FF6" w:rsidRPr="00217EE7">
        <w:rPr>
          <w:sz w:val="22"/>
          <w:szCs w:val="22"/>
        </w:rPr>
        <w:t xml:space="preserve"> </w:t>
      </w:r>
      <w:r w:rsidRPr="00217EE7">
        <w:rPr>
          <w:sz w:val="22"/>
          <w:szCs w:val="22"/>
        </w:rPr>
        <w:t>3 dny indispozičního volna, příspěvek na dovolenou</w:t>
      </w:r>
      <w:r w:rsidR="00833BE7" w:rsidRPr="00217EE7">
        <w:rPr>
          <w:sz w:val="22"/>
          <w:szCs w:val="22"/>
        </w:rPr>
        <w:t>, příspěvek na stravování</w:t>
      </w:r>
    </w:p>
    <w:p w14:paraId="33BD1F02" w14:textId="35EE5F12" w:rsidR="00BB6762" w:rsidRPr="00217EE7" w:rsidRDefault="00BB6762" w:rsidP="006D1FF6">
      <w:pPr>
        <w:pStyle w:val="mmbodstavec"/>
        <w:spacing w:line="240" w:lineRule="auto"/>
        <w:rPr>
          <w:sz w:val="22"/>
          <w:szCs w:val="22"/>
        </w:rPr>
      </w:pPr>
      <w:r w:rsidRPr="00217EE7">
        <w:rPr>
          <w:sz w:val="22"/>
          <w:szCs w:val="22"/>
        </w:rPr>
        <w:t>-</w:t>
      </w:r>
      <w:r w:rsidR="006D1FF6" w:rsidRPr="00217EE7">
        <w:rPr>
          <w:sz w:val="22"/>
          <w:szCs w:val="22"/>
        </w:rPr>
        <w:t xml:space="preserve"> </w:t>
      </w:r>
      <w:r w:rsidRPr="00217EE7">
        <w:rPr>
          <w:sz w:val="22"/>
          <w:szCs w:val="22"/>
        </w:rPr>
        <w:t>přátelský podporující kolektiv, stálá metodická podpora</w:t>
      </w:r>
    </w:p>
    <w:p w14:paraId="546E600F" w14:textId="71CC8551" w:rsidR="0035331B" w:rsidRPr="00217EE7" w:rsidRDefault="00BB6762" w:rsidP="006D1FF6">
      <w:pPr>
        <w:pStyle w:val="mmbodstavec"/>
        <w:spacing w:line="240" w:lineRule="auto"/>
        <w:rPr>
          <w:sz w:val="22"/>
          <w:szCs w:val="22"/>
        </w:rPr>
      </w:pPr>
      <w:r w:rsidRPr="00217EE7">
        <w:rPr>
          <w:sz w:val="22"/>
          <w:szCs w:val="22"/>
        </w:rPr>
        <w:t>-</w:t>
      </w:r>
      <w:r w:rsidR="006D1FF6" w:rsidRPr="00217EE7">
        <w:rPr>
          <w:sz w:val="22"/>
          <w:szCs w:val="22"/>
        </w:rPr>
        <w:t xml:space="preserve"> </w:t>
      </w:r>
      <w:r w:rsidRPr="00217EE7">
        <w:rPr>
          <w:sz w:val="22"/>
          <w:szCs w:val="22"/>
        </w:rPr>
        <w:t>pravidelné vzdělávání</w:t>
      </w:r>
    </w:p>
    <w:p w14:paraId="296809A0" w14:textId="77777777" w:rsidR="00D06B0F" w:rsidRPr="00217EE7" w:rsidRDefault="00D06B0F" w:rsidP="00D06B0F">
      <w:pPr>
        <w:pStyle w:val="mmbodstavec"/>
        <w:spacing w:line="240" w:lineRule="auto"/>
        <w:rPr>
          <w:b/>
          <w:bCs/>
          <w:sz w:val="22"/>
          <w:szCs w:val="22"/>
        </w:rPr>
      </w:pPr>
    </w:p>
    <w:p w14:paraId="6412E634" w14:textId="77777777" w:rsidR="0015472E" w:rsidRPr="00217EE7" w:rsidRDefault="0015472E" w:rsidP="00D06B0F">
      <w:pPr>
        <w:pStyle w:val="mmbodstavec"/>
        <w:spacing w:line="240" w:lineRule="auto"/>
        <w:rPr>
          <w:b/>
          <w:bCs/>
          <w:sz w:val="22"/>
          <w:szCs w:val="22"/>
        </w:rPr>
      </w:pPr>
    </w:p>
    <w:p w14:paraId="1746015D" w14:textId="22E91D39" w:rsidR="0035331B" w:rsidRPr="00217EE7" w:rsidRDefault="0035331B" w:rsidP="00D06B0F">
      <w:pPr>
        <w:pStyle w:val="mmbodstavec"/>
        <w:spacing w:line="240" w:lineRule="auto"/>
        <w:rPr>
          <w:b/>
          <w:bCs/>
          <w:sz w:val="22"/>
          <w:szCs w:val="22"/>
        </w:rPr>
      </w:pPr>
      <w:r w:rsidRPr="00217EE7">
        <w:rPr>
          <w:b/>
          <w:bCs/>
          <w:sz w:val="22"/>
          <w:szCs w:val="22"/>
        </w:rPr>
        <w:t xml:space="preserve">Náležitosti </w:t>
      </w:r>
      <w:proofErr w:type="gramStart"/>
      <w:r w:rsidRPr="00217EE7">
        <w:rPr>
          <w:b/>
          <w:bCs/>
          <w:sz w:val="22"/>
          <w:szCs w:val="22"/>
        </w:rPr>
        <w:t>přihlášky - dle</w:t>
      </w:r>
      <w:proofErr w:type="gramEnd"/>
      <w:r w:rsidRPr="00217EE7">
        <w:rPr>
          <w:b/>
          <w:bCs/>
          <w:sz w:val="22"/>
          <w:szCs w:val="22"/>
        </w:rPr>
        <w:t xml:space="preserve"> § 7, odst. 4 zákona č. 312/2002 Sb. </w:t>
      </w:r>
    </w:p>
    <w:p w14:paraId="73AF1623" w14:textId="77777777" w:rsidR="0035331B" w:rsidRPr="00217EE7" w:rsidRDefault="0035331B" w:rsidP="00D06B0F">
      <w:pPr>
        <w:pStyle w:val="mmbodstavec"/>
        <w:spacing w:line="240" w:lineRule="auto"/>
        <w:rPr>
          <w:sz w:val="22"/>
          <w:szCs w:val="22"/>
        </w:rPr>
      </w:pPr>
      <w:r w:rsidRPr="00217EE7">
        <w:rPr>
          <w:sz w:val="22"/>
          <w:szCs w:val="22"/>
        </w:rPr>
        <w:t>- název výběrového řízení</w:t>
      </w:r>
    </w:p>
    <w:p w14:paraId="1EF13640" w14:textId="77777777" w:rsidR="0035331B" w:rsidRPr="00217EE7" w:rsidRDefault="0035331B" w:rsidP="00D06B0F">
      <w:pPr>
        <w:pStyle w:val="mmbodstavec"/>
        <w:spacing w:line="240" w:lineRule="auto"/>
        <w:rPr>
          <w:sz w:val="22"/>
          <w:szCs w:val="22"/>
        </w:rPr>
      </w:pPr>
      <w:r w:rsidRPr="00217EE7">
        <w:rPr>
          <w:sz w:val="22"/>
          <w:szCs w:val="22"/>
        </w:rPr>
        <w:t>- jméno, příjmení, titul uchazeče</w:t>
      </w:r>
    </w:p>
    <w:p w14:paraId="26BB00B4" w14:textId="77777777" w:rsidR="0035331B" w:rsidRPr="00217EE7" w:rsidRDefault="0035331B" w:rsidP="00D06B0F">
      <w:pPr>
        <w:pStyle w:val="mmbodstavec"/>
        <w:spacing w:line="240" w:lineRule="auto"/>
        <w:rPr>
          <w:sz w:val="22"/>
          <w:szCs w:val="22"/>
        </w:rPr>
      </w:pPr>
      <w:r w:rsidRPr="00217EE7">
        <w:rPr>
          <w:sz w:val="22"/>
          <w:szCs w:val="22"/>
        </w:rPr>
        <w:t xml:space="preserve">- datum a místo narození </w:t>
      </w:r>
    </w:p>
    <w:p w14:paraId="6F16CFDB" w14:textId="77777777" w:rsidR="0035331B" w:rsidRPr="00217EE7" w:rsidRDefault="0035331B" w:rsidP="00D06B0F">
      <w:pPr>
        <w:pStyle w:val="mmbodstavec"/>
        <w:spacing w:line="240" w:lineRule="auto"/>
        <w:rPr>
          <w:sz w:val="22"/>
          <w:szCs w:val="22"/>
        </w:rPr>
      </w:pPr>
      <w:r w:rsidRPr="00217EE7">
        <w:rPr>
          <w:sz w:val="22"/>
          <w:szCs w:val="22"/>
        </w:rPr>
        <w:t xml:space="preserve">- státní příslušnost </w:t>
      </w:r>
    </w:p>
    <w:p w14:paraId="5930F5ED" w14:textId="77777777" w:rsidR="0035331B" w:rsidRPr="00217EE7" w:rsidRDefault="0035331B" w:rsidP="00D06B0F">
      <w:pPr>
        <w:pStyle w:val="mmbodstavec"/>
        <w:spacing w:line="240" w:lineRule="auto"/>
        <w:rPr>
          <w:sz w:val="22"/>
          <w:szCs w:val="22"/>
        </w:rPr>
      </w:pPr>
      <w:r w:rsidRPr="00217EE7">
        <w:rPr>
          <w:sz w:val="22"/>
          <w:szCs w:val="22"/>
        </w:rPr>
        <w:t>- místo trvalého pobytu, telefonické spojení</w:t>
      </w:r>
    </w:p>
    <w:p w14:paraId="46575831" w14:textId="77777777" w:rsidR="0035331B" w:rsidRPr="00217EE7" w:rsidRDefault="0035331B" w:rsidP="00D06B0F">
      <w:pPr>
        <w:pStyle w:val="mmbodstavec"/>
        <w:spacing w:line="240" w:lineRule="auto"/>
        <w:rPr>
          <w:sz w:val="22"/>
          <w:szCs w:val="22"/>
        </w:rPr>
      </w:pPr>
      <w:r w:rsidRPr="00217EE7">
        <w:rPr>
          <w:sz w:val="22"/>
          <w:szCs w:val="22"/>
        </w:rPr>
        <w:t>- číslo občanského průkazu nebo číslo dokladu o povolení k pobytu, jde-li o cizího státního občana</w:t>
      </w:r>
    </w:p>
    <w:p w14:paraId="1FDF3A80" w14:textId="77777777" w:rsidR="0035331B" w:rsidRPr="00217EE7" w:rsidRDefault="0035331B" w:rsidP="00D06B0F">
      <w:pPr>
        <w:pStyle w:val="mmbodstavec"/>
        <w:spacing w:line="240" w:lineRule="auto"/>
        <w:jc w:val="left"/>
        <w:rPr>
          <w:sz w:val="22"/>
          <w:szCs w:val="22"/>
        </w:rPr>
      </w:pPr>
      <w:r w:rsidRPr="00217EE7">
        <w:rPr>
          <w:sz w:val="22"/>
          <w:szCs w:val="22"/>
        </w:rPr>
        <w:t>- datum a podpis uchazeče</w:t>
      </w:r>
    </w:p>
    <w:p w14:paraId="0C7C514A" w14:textId="77777777" w:rsidR="0015472E" w:rsidRPr="00217EE7" w:rsidRDefault="0015472E" w:rsidP="00D06B0F">
      <w:pPr>
        <w:pStyle w:val="mmbodstavec"/>
        <w:spacing w:line="240" w:lineRule="auto"/>
        <w:rPr>
          <w:b/>
          <w:bCs/>
          <w:sz w:val="22"/>
          <w:szCs w:val="22"/>
        </w:rPr>
      </w:pPr>
    </w:p>
    <w:p w14:paraId="364FA96D" w14:textId="5CCBAB6D" w:rsidR="0035331B" w:rsidRPr="00217EE7" w:rsidRDefault="0035331B" w:rsidP="00D06B0F">
      <w:pPr>
        <w:pStyle w:val="mmbodstavec"/>
        <w:spacing w:line="240" w:lineRule="auto"/>
        <w:rPr>
          <w:b/>
          <w:bCs/>
          <w:sz w:val="22"/>
          <w:szCs w:val="22"/>
        </w:rPr>
      </w:pPr>
      <w:r w:rsidRPr="00217EE7">
        <w:rPr>
          <w:b/>
          <w:bCs/>
          <w:sz w:val="22"/>
          <w:szCs w:val="22"/>
        </w:rPr>
        <w:t>K přihlášce je nutné připojit tyto doklady – dle § 6 odst. 4 zákona č. 312/2002 Sb.</w:t>
      </w:r>
    </w:p>
    <w:p w14:paraId="31725EE2" w14:textId="77777777" w:rsidR="006D1FF6" w:rsidRPr="00217EE7" w:rsidRDefault="006D1FF6" w:rsidP="00F07287">
      <w:pPr>
        <w:pStyle w:val="mmbodstavec"/>
        <w:spacing w:line="240" w:lineRule="auto"/>
        <w:jc w:val="left"/>
        <w:rPr>
          <w:sz w:val="22"/>
          <w:szCs w:val="22"/>
        </w:rPr>
      </w:pPr>
      <w:r w:rsidRPr="00217EE7">
        <w:rPr>
          <w:sz w:val="22"/>
          <w:szCs w:val="22"/>
        </w:rPr>
        <w:t xml:space="preserve">- strukturovaný životopis, ve kterém se uvedou údaje o dosavadních zaměstnáních a </w:t>
      </w:r>
    </w:p>
    <w:p w14:paraId="0BAEDFBE" w14:textId="77777777" w:rsidR="006D1FF6" w:rsidRPr="00217EE7" w:rsidRDefault="006D1FF6" w:rsidP="00F07287">
      <w:pPr>
        <w:pStyle w:val="mmbodstavec"/>
        <w:spacing w:line="240" w:lineRule="auto"/>
        <w:jc w:val="left"/>
        <w:rPr>
          <w:sz w:val="22"/>
          <w:szCs w:val="22"/>
        </w:rPr>
      </w:pPr>
      <w:r w:rsidRPr="00217EE7">
        <w:rPr>
          <w:sz w:val="22"/>
          <w:szCs w:val="22"/>
        </w:rPr>
        <w:t xml:space="preserve">  odborných znalostech a dovednostech </w:t>
      </w:r>
    </w:p>
    <w:p w14:paraId="3660FD3A" w14:textId="77777777" w:rsidR="00A83AC7" w:rsidRPr="00217EE7" w:rsidRDefault="006D1FF6" w:rsidP="00F07287">
      <w:pPr>
        <w:pStyle w:val="mmbodstavec"/>
        <w:spacing w:line="240" w:lineRule="auto"/>
        <w:jc w:val="left"/>
        <w:rPr>
          <w:sz w:val="22"/>
          <w:szCs w:val="22"/>
        </w:rPr>
      </w:pPr>
      <w:r w:rsidRPr="00217EE7">
        <w:rPr>
          <w:sz w:val="22"/>
          <w:szCs w:val="22"/>
        </w:rPr>
        <w:t xml:space="preserve">- výpis z evidence Rejstříku trestů (ne starší než 3 měsíce), </w:t>
      </w:r>
      <w:r w:rsidR="00A83AC7" w:rsidRPr="00217EE7">
        <w:rPr>
          <w:sz w:val="22"/>
          <w:szCs w:val="22"/>
        </w:rPr>
        <w:t xml:space="preserve">pro účely výběrového řízení lze </w:t>
      </w:r>
    </w:p>
    <w:p w14:paraId="6DBFDD31" w14:textId="77777777" w:rsidR="00A83AC7" w:rsidRPr="00217EE7" w:rsidRDefault="00A83AC7" w:rsidP="00F07287">
      <w:pPr>
        <w:pStyle w:val="mmbodstavec"/>
        <w:spacing w:line="240" w:lineRule="auto"/>
        <w:jc w:val="left"/>
        <w:rPr>
          <w:sz w:val="22"/>
          <w:szCs w:val="22"/>
        </w:rPr>
      </w:pPr>
      <w:r w:rsidRPr="00217EE7">
        <w:rPr>
          <w:sz w:val="22"/>
          <w:szCs w:val="22"/>
        </w:rPr>
        <w:t xml:space="preserve">  nahradit čestným prohlášením.</w:t>
      </w:r>
    </w:p>
    <w:p w14:paraId="6B6F0325" w14:textId="77777777" w:rsidR="00A83AC7" w:rsidRPr="00217EE7" w:rsidRDefault="00A83AC7" w:rsidP="00F07287">
      <w:pPr>
        <w:pStyle w:val="mmbodstavec"/>
        <w:spacing w:line="240" w:lineRule="auto"/>
        <w:jc w:val="left"/>
        <w:rPr>
          <w:sz w:val="22"/>
          <w:szCs w:val="22"/>
        </w:rPr>
      </w:pPr>
      <w:r w:rsidRPr="00217EE7">
        <w:rPr>
          <w:sz w:val="22"/>
          <w:szCs w:val="22"/>
        </w:rPr>
        <w:t xml:space="preserve">  </w:t>
      </w:r>
      <w:r w:rsidR="006D1FF6" w:rsidRPr="00217EE7">
        <w:rPr>
          <w:sz w:val="22"/>
          <w:szCs w:val="22"/>
        </w:rPr>
        <w:t xml:space="preserve">u cizích státních příslušníků též obdobný doklad osvědčující bezúhonnost vydaný domovským </w:t>
      </w:r>
    </w:p>
    <w:p w14:paraId="266049DD" w14:textId="77777777" w:rsidR="00A83AC7" w:rsidRPr="00217EE7" w:rsidRDefault="00A83AC7" w:rsidP="00F07287">
      <w:pPr>
        <w:pStyle w:val="mmbodstavec"/>
        <w:spacing w:line="240" w:lineRule="auto"/>
        <w:jc w:val="left"/>
        <w:rPr>
          <w:sz w:val="22"/>
          <w:szCs w:val="22"/>
        </w:rPr>
      </w:pPr>
      <w:r w:rsidRPr="00217EE7">
        <w:rPr>
          <w:sz w:val="22"/>
          <w:szCs w:val="22"/>
        </w:rPr>
        <w:t xml:space="preserve">  </w:t>
      </w:r>
      <w:r w:rsidR="006D1FF6" w:rsidRPr="00217EE7">
        <w:rPr>
          <w:sz w:val="22"/>
          <w:szCs w:val="22"/>
        </w:rPr>
        <w:t xml:space="preserve">státem (pokud takový </w:t>
      </w:r>
      <w:r w:rsidRPr="00217EE7">
        <w:rPr>
          <w:sz w:val="22"/>
          <w:szCs w:val="22"/>
        </w:rPr>
        <w:t>d</w:t>
      </w:r>
      <w:r w:rsidR="006D1FF6" w:rsidRPr="00217EE7">
        <w:rPr>
          <w:sz w:val="22"/>
          <w:szCs w:val="22"/>
        </w:rPr>
        <w:t xml:space="preserve">oklad domovský stát nevydává, doloží se bezúhonnost čestným </w:t>
      </w:r>
    </w:p>
    <w:p w14:paraId="36C65E2D" w14:textId="77F135E3" w:rsidR="006D1FF6" w:rsidRPr="00217EE7" w:rsidRDefault="00A83AC7" w:rsidP="00F07287">
      <w:pPr>
        <w:pStyle w:val="mmbodstavec"/>
        <w:spacing w:line="240" w:lineRule="auto"/>
        <w:jc w:val="left"/>
        <w:rPr>
          <w:sz w:val="22"/>
          <w:szCs w:val="22"/>
        </w:rPr>
      </w:pPr>
      <w:r w:rsidRPr="00217EE7">
        <w:rPr>
          <w:sz w:val="22"/>
          <w:szCs w:val="22"/>
        </w:rPr>
        <w:t xml:space="preserve">  </w:t>
      </w:r>
      <w:r w:rsidR="006D1FF6" w:rsidRPr="00217EE7">
        <w:rPr>
          <w:sz w:val="22"/>
          <w:szCs w:val="22"/>
        </w:rPr>
        <w:t xml:space="preserve">prohlášením) </w:t>
      </w:r>
    </w:p>
    <w:p w14:paraId="48810879" w14:textId="55224950" w:rsidR="00A83AC7" w:rsidRPr="00217EE7" w:rsidRDefault="006D1FF6" w:rsidP="00F07287">
      <w:pPr>
        <w:pStyle w:val="mmbodstavec"/>
        <w:spacing w:line="240" w:lineRule="auto"/>
        <w:jc w:val="left"/>
        <w:rPr>
          <w:sz w:val="22"/>
          <w:szCs w:val="22"/>
        </w:rPr>
      </w:pPr>
      <w:r w:rsidRPr="00217EE7">
        <w:rPr>
          <w:sz w:val="22"/>
          <w:szCs w:val="22"/>
        </w:rPr>
        <w:t xml:space="preserve">- ověřenou kopii dokladu o nejvyšším </w:t>
      </w:r>
      <w:r w:rsidR="00A77877" w:rsidRPr="00217EE7">
        <w:rPr>
          <w:sz w:val="22"/>
          <w:szCs w:val="22"/>
        </w:rPr>
        <w:t xml:space="preserve">dosaženém </w:t>
      </w:r>
      <w:r w:rsidRPr="00217EE7">
        <w:rPr>
          <w:sz w:val="22"/>
          <w:szCs w:val="22"/>
        </w:rPr>
        <w:t>vzdělání</w:t>
      </w:r>
      <w:r w:rsidR="00A83AC7" w:rsidRPr="00217EE7">
        <w:rPr>
          <w:sz w:val="22"/>
          <w:szCs w:val="22"/>
        </w:rPr>
        <w:t>,</w:t>
      </w:r>
      <w:r w:rsidR="00A83AC7" w:rsidRPr="00217EE7">
        <w:t xml:space="preserve"> </w:t>
      </w:r>
      <w:r w:rsidR="00A83AC7" w:rsidRPr="00217EE7">
        <w:rPr>
          <w:sz w:val="22"/>
          <w:szCs w:val="22"/>
        </w:rPr>
        <w:t xml:space="preserve">pro účely výběrového řízení lze </w:t>
      </w:r>
    </w:p>
    <w:p w14:paraId="7317A84E" w14:textId="743CF280" w:rsidR="006D1FF6" w:rsidRPr="00217EE7" w:rsidRDefault="00A83AC7" w:rsidP="00F07287">
      <w:pPr>
        <w:pStyle w:val="mmbodstavec"/>
        <w:spacing w:line="240" w:lineRule="auto"/>
        <w:jc w:val="left"/>
        <w:rPr>
          <w:sz w:val="22"/>
          <w:szCs w:val="22"/>
        </w:rPr>
      </w:pPr>
      <w:r w:rsidRPr="00217EE7">
        <w:rPr>
          <w:sz w:val="22"/>
          <w:szCs w:val="22"/>
        </w:rPr>
        <w:t xml:space="preserve">  </w:t>
      </w:r>
      <w:r w:rsidR="00A77877" w:rsidRPr="00217EE7">
        <w:rPr>
          <w:sz w:val="22"/>
          <w:szCs w:val="22"/>
        </w:rPr>
        <w:t>připojit prostou kopii</w:t>
      </w:r>
    </w:p>
    <w:p w14:paraId="1BCD82D0" w14:textId="77777777" w:rsidR="00F07287" w:rsidRPr="00217EE7" w:rsidRDefault="00F07287" w:rsidP="00F07287">
      <w:pPr>
        <w:pStyle w:val="mmbodstavec"/>
        <w:spacing w:line="240" w:lineRule="auto"/>
        <w:jc w:val="left"/>
        <w:rPr>
          <w:sz w:val="22"/>
          <w:szCs w:val="22"/>
        </w:rPr>
      </w:pPr>
      <w:r w:rsidRPr="00217EE7">
        <w:rPr>
          <w:sz w:val="22"/>
          <w:szCs w:val="22"/>
        </w:rPr>
        <w:t>- Čestné prohlášení dle zákona č. 451/1991 Sb., kterým se stanoví některé další</w:t>
      </w:r>
    </w:p>
    <w:p w14:paraId="3620301E" w14:textId="77777777" w:rsidR="00F07287" w:rsidRPr="00217EE7" w:rsidRDefault="00F07287" w:rsidP="00F07287">
      <w:pPr>
        <w:pStyle w:val="mmbodstavec"/>
        <w:spacing w:line="240" w:lineRule="auto"/>
        <w:jc w:val="left"/>
        <w:rPr>
          <w:sz w:val="22"/>
          <w:szCs w:val="22"/>
        </w:rPr>
      </w:pPr>
      <w:r w:rsidRPr="00217EE7">
        <w:rPr>
          <w:sz w:val="22"/>
          <w:szCs w:val="22"/>
        </w:rPr>
        <w:t xml:space="preserve">  Předpoklady pro výkon některých funkcí ve státních orgánech a organizacích České a </w:t>
      </w:r>
    </w:p>
    <w:p w14:paraId="0BE2BE7A" w14:textId="77777777" w:rsidR="00F07287" w:rsidRPr="00217EE7" w:rsidRDefault="00F07287" w:rsidP="00F07287">
      <w:pPr>
        <w:pStyle w:val="mmbodstavec"/>
        <w:spacing w:line="240" w:lineRule="auto"/>
        <w:jc w:val="left"/>
        <w:rPr>
          <w:sz w:val="22"/>
          <w:szCs w:val="22"/>
        </w:rPr>
      </w:pPr>
      <w:r w:rsidRPr="00217EE7">
        <w:rPr>
          <w:sz w:val="22"/>
          <w:szCs w:val="22"/>
        </w:rPr>
        <w:t xml:space="preserve">  Slovenské Federativní Republiky, České republiky a Slovenské republiky, ve znění,</w:t>
      </w:r>
    </w:p>
    <w:p w14:paraId="14B1FE0D" w14:textId="77777777" w:rsidR="00F07287" w:rsidRPr="00217EE7" w:rsidRDefault="00F07287" w:rsidP="00F07287">
      <w:pPr>
        <w:pStyle w:val="mmbodstavec"/>
        <w:spacing w:line="240" w:lineRule="auto"/>
        <w:jc w:val="left"/>
        <w:rPr>
          <w:sz w:val="22"/>
          <w:szCs w:val="22"/>
        </w:rPr>
      </w:pPr>
      <w:r w:rsidRPr="00217EE7">
        <w:rPr>
          <w:sz w:val="22"/>
          <w:szCs w:val="22"/>
        </w:rPr>
        <w:t xml:space="preserve">  pozdějších předpisů (netýká se osob narozených po 1. 12. 1971) </w:t>
      </w:r>
    </w:p>
    <w:p w14:paraId="0B6C0740" w14:textId="77777777" w:rsidR="00F07287" w:rsidRPr="00217EE7" w:rsidRDefault="00F07287" w:rsidP="00F07287">
      <w:pPr>
        <w:pStyle w:val="mmbodstavec"/>
        <w:spacing w:line="240" w:lineRule="auto"/>
        <w:jc w:val="left"/>
        <w:rPr>
          <w:sz w:val="22"/>
          <w:szCs w:val="22"/>
        </w:rPr>
      </w:pPr>
      <w:r w:rsidRPr="00217EE7">
        <w:rPr>
          <w:sz w:val="22"/>
          <w:szCs w:val="22"/>
        </w:rPr>
        <w:t xml:space="preserve">- Lustrační osvědčení dle zákona č. 451/1991 Sb., (netýká se osob narozených po </w:t>
      </w:r>
    </w:p>
    <w:p w14:paraId="486188A3" w14:textId="104B6698" w:rsidR="006D1FF6" w:rsidRPr="00217EE7" w:rsidRDefault="00F07287" w:rsidP="00F07287">
      <w:pPr>
        <w:pStyle w:val="mmbodstavec"/>
        <w:spacing w:line="240" w:lineRule="auto"/>
        <w:jc w:val="left"/>
        <w:rPr>
          <w:sz w:val="22"/>
          <w:szCs w:val="22"/>
        </w:rPr>
      </w:pPr>
      <w:r w:rsidRPr="00217EE7">
        <w:rPr>
          <w:sz w:val="22"/>
          <w:szCs w:val="22"/>
        </w:rPr>
        <w:t xml:space="preserve">  1. 12. 1971) – možno dodat v průběhu výběrového řízení</w:t>
      </w:r>
    </w:p>
    <w:p w14:paraId="7D5A8AA7" w14:textId="77777777" w:rsidR="0015472E" w:rsidRPr="00217EE7" w:rsidRDefault="0015472E" w:rsidP="00D06B0F">
      <w:pPr>
        <w:pStyle w:val="mmbodstavec"/>
        <w:spacing w:line="240" w:lineRule="auto"/>
        <w:rPr>
          <w:b/>
          <w:bCs/>
          <w:sz w:val="22"/>
          <w:szCs w:val="22"/>
        </w:rPr>
      </w:pPr>
    </w:p>
    <w:p w14:paraId="4CCECD23" w14:textId="18472B73" w:rsidR="0035331B" w:rsidRPr="00217EE7" w:rsidRDefault="0035331B" w:rsidP="00D06B0F">
      <w:pPr>
        <w:pStyle w:val="mmbodstavec"/>
        <w:spacing w:line="240" w:lineRule="auto"/>
        <w:rPr>
          <w:b/>
          <w:bCs/>
          <w:sz w:val="22"/>
          <w:szCs w:val="22"/>
        </w:rPr>
      </w:pPr>
      <w:r w:rsidRPr="00217EE7">
        <w:rPr>
          <w:b/>
          <w:bCs/>
          <w:sz w:val="22"/>
          <w:szCs w:val="22"/>
        </w:rPr>
        <w:t>Místo a způsob podávání přihlášek:</w:t>
      </w:r>
    </w:p>
    <w:p w14:paraId="34A089C3" w14:textId="722CC3D8" w:rsidR="0035331B" w:rsidRPr="00217EE7" w:rsidRDefault="0035331B" w:rsidP="00D06B0F">
      <w:pPr>
        <w:pStyle w:val="mmbodstavec"/>
        <w:spacing w:line="240" w:lineRule="auto"/>
        <w:rPr>
          <w:sz w:val="22"/>
          <w:szCs w:val="22"/>
        </w:rPr>
      </w:pPr>
      <w:r w:rsidRPr="00217EE7">
        <w:rPr>
          <w:sz w:val="22"/>
          <w:szCs w:val="22"/>
        </w:rPr>
        <w:t xml:space="preserve">Uchazeč podá písemnou přihlášku včetně dokladů podle předchozího odstavce poštou </w:t>
      </w:r>
      <w:r w:rsidR="002D7AC7" w:rsidRPr="00217EE7">
        <w:rPr>
          <w:sz w:val="22"/>
          <w:szCs w:val="22"/>
        </w:rPr>
        <w:t xml:space="preserve">nebo </w:t>
      </w:r>
      <w:r w:rsidRPr="00217EE7">
        <w:rPr>
          <w:sz w:val="22"/>
          <w:szCs w:val="22"/>
        </w:rPr>
        <w:t xml:space="preserve">na podatelně Úřadu městské části města Brna, Brno-Žabovřesky, Horova 28, 616 00 Brno, v obálce označené „Výběrové řízení – </w:t>
      </w:r>
      <w:r w:rsidR="0015472E" w:rsidRPr="00217EE7">
        <w:rPr>
          <w:sz w:val="22"/>
          <w:szCs w:val="22"/>
        </w:rPr>
        <w:t>vedoucí Odboru veřejných služeb</w:t>
      </w:r>
      <w:r w:rsidRPr="00217EE7">
        <w:rPr>
          <w:sz w:val="22"/>
          <w:szCs w:val="22"/>
        </w:rPr>
        <w:t>“.</w:t>
      </w:r>
      <w:r w:rsidR="002D7AC7" w:rsidRPr="00217EE7">
        <w:rPr>
          <w:sz w:val="22"/>
          <w:szCs w:val="22"/>
        </w:rPr>
        <w:t xml:space="preserve"> Přihlášku je možné podat i elektronicky – přes datovou schránku nebo e-mailem s „prostým podpisem“ (uvedení jména a příjmení na konci e-mailu).</w:t>
      </w:r>
    </w:p>
    <w:p w14:paraId="573F604E" w14:textId="77777777" w:rsidR="0015472E" w:rsidRPr="00217EE7" w:rsidRDefault="0015472E" w:rsidP="00D06B0F">
      <w:pPr>
        <w:pStyle w:val="mmbodstavec"/>
        <w:spacing w:line="240" w:lineRule="auto"/>
        <w:rPr>
          <w:sz w:val="22"/>
          <w:szCs w:val="22"/>
        </w:rPr>
      </w:pPr>
    </w:p>
    <w:p w14:paraId="0DD1D3B6" w14:textId="15862B7F" w:rsidR="0035331B" w:rsidRPr="00217EE7" w:rsidRDefault="0035331B" w:rsidP="00D06B0F">
      <w:pPr>
        <w:pStyle w:val="mmbodstavec"/>
        <w:spacing w:line="240" w:lineRule="auto"/>
        <w:rPr>
          <w:sz w:val="22"/>
          <w:szCs w:val="22"/>
        </w:rPr>
      </w:pPr>
      <w:r w:rsidRPr="00217EE7">
        <w:rPr>
          <w:sz w:val="22"/>
          <w:szCs w:val="22"/>
        </w:rPr>
        <w:t>Přihláška musí navíc obsahovat prohlášení uchazeče o tom, že souhlasí s použitím osobních údajů uvedených v přihlášce pro výběrové řízení ve smyslu zákona č. 1</w:t>
      </w:r>
      <w:r w:rsidR="0043718D" w:rsidRPr="00217EE7">
        <w:rPr>
          <w:sz w:val="22"/>
          <w:szCs w:val="22"/>
        </w:rPr>
        <w:t>10</w:t>
      </w:r>
      <w:r w:rsidRPr="00217EE7">
        <w:rPr>
          <w:sz w:val="22"/>
          <w:szCs w:val="22"/>
        </w:rPr>
        <w:t>/20</w:t>
      </w:r>
      <w:r w:rsidR="0043718D" w:rsidRPr="00217EE7">
        <w:rPr>
          <w:sz w:val="22"/>
          <w:szCs w:val="22"/>
        </w:rPr>
        <w:t>19</w:t>
      </w:r>
      <w:r w:rsidRPr="00217EE7">
        <w:rPr>
          <w:sz w:val="22"/>
          <w:szCs w:val="22"/>
        </w:rPr>
        <w:t xml:space="preserve"> Sb., o ochraně osobních údajů.</w:t>
      </w:r>
    </w:p>
    <w:p w14:paraId="05830AD6" w14:textId="77777777" w:rsidR="0015472E" w:rsidRPr="00217EE7" w:rsidRDefault="0015472E" w:rsidP="00D06B0F">
      <w:pPr>
        <w:pStyle w:val="mmbodstavec"/>
        <w:spacing w:line="240" w:lineRule="auto"/>
        <w:jc w:val="left"/>
        <w:rPr>
          <w:sz w:val="22"/>
          <w:szCs w:val="22"/>
        </w:rPr>
      </w:pPr>
    </w:p>
    <w:p w14:paraId="45B3A6BD" w14:textId="355E80E1" w:rsidR="00825176" w:rsidRPr="00217EE7" w:rsidRDefault="00825176" w:rsidP="00D06B0F">
      <w:pPr>
        <w:pStyle w:val="mmbodstavec"/>
        <w:spacing w:line="240" w:lineRule="auto"/>
        <w:jc w:val="left"/>
        <w:rPr>
          <w:sz w:val="22"/>
          <w:szCs w:val="22"/>
        </w:rPr>
      </w:pPr>
      <w:r w:rsidRPr="00217EE7">
        <w:rPr>
          <w:sz w:val="22"/>
          <w:szCs w:val="22"/>
        </w:rPr>
        <w:t xml:space="preserve">Bližší informace podá </w:t>
      </w:r>
      <w:r w:rsidR="0015472E" w:rsidRPr="00217EE7">
        <w:rPr>
          <w:sz w:val="22"/>
          <w:szCs w:val="22"/>
        </w:rPr>
        <w:t xml:space="preserve">Mgr. </w:t>
      </w:r>
      <w:proofErr w:type="spellStart"/>
      <w:r w:rsidR="0015472E" w:rsidRPr="00217EE7">
        <w:rPr>
          <w:sz w:val="22"/>
          <w:szCs w:val="22"/>
        </w:rPr>
        <w:t>Tarina</w:t>
      </w:r>
      <w:proofErr w:type="spellEnd"/>
      <w:r w:rsidR="0015472E" w:rsidRPr="00217EE7">
        <w:rPr>
          <w:sz w:val="22"/>
          <w:szCs w:val="22"/>
        </w:rPr>
        <w:t xml:space="preserve"> </w:t>
      </w:r>
      <w:proofErr w:type="spellStart"/>
      <w:r w:rsidR="0015472E" w:rsidRPr="00217EE7">
        <w:rPr>
          <w:sz w:val="22"/>
          <w:szCs w:val="22"/>
        </w:rPr>
        <w:t>Divisová</w:t>
      </w:r>
      <w:proofErr w:type="spellEnd"/>
      <w:r w:rsidRPr="00217EE7">
        <w:rPr>
          <w:sz w:val="22"/>
          <w:szCs w:val="22"/>
        </w:rPr>
        <w:t xml:space="preserve"> – </w:t>
      </w:r>
      <w:r w:rsidR="0015472E" w:rsidRPr="00217EE7">
        <w:rPr>
          <w:sz w:val="22"/>
          <w:szCs w:val="22"/>
        </w:rPr>
        <w:t xml:space="preserve">zástupce </w:t>
      </w:r>
      <w:r w:rsidR="006D1FF6" w:rsidRPr="00217EE7">
        <w:rPr>
          <w:sz w:val="22"/>
          <w:szCs w:val="22"/>
        </w:rPr>
        <w:t>vedoucí</w:t>
      </w:r>
      <w:r w:rsidR="0015472E" w:rsidRPr="00217EE7">
        <w:rPr>
          <w:sz w:val="22"/>
          <w:szCs w:val="22"/>
        </w:rPr>
        <w:t>/ho</w:t>
      </w:r>
      <w:r w:rsidR="006D1FF6" w:rsidRPr="00217EE7">
        <w:rPr>
          <w:sz w:val="22"/>
          <w:szCs w:val="22"/>
        </w:rPr>
        <w:t xml:space="preserve"> </w:t>
      </w:r>
      <w:r w:rsidR="00833BE7" w:rsidRPr="00217EE7">
        <w:rPr>
          <w:sz w:val="22"/>
          <w:szCs w:val="22"/>
        </w:rPr>
        <w:t xml:space="preserve">odboru </w:t>
      </w:r>
      <w:r w:rsidR="0015472E" w:rsidRPr="00217EE7">
        <w:rPr>
          <w:sz w:val="22"/>
          <w:szCs w:val="22"/>
        </w:rPr>
        <w:t xml:space="preserve">veřejných služeb </w:t>
      </w:r>
      <w:r w:rsidRPr="00217EE7">
        <w:rPr>
          <w:sz w:val="22"/>
          <w:szCs w:val="22"/>
        </w:rPr>
        <w:t>(tel. 549 523 5</w:t>
      </w:r>
      <w:r w:rsidR="0015472E" w:rsidRPr="00217EE7">
        <w:rPr>
          <w:sz w:val="22"/>
          <w:szCs w:val="22"/>
        </w:rPr>
        <w:t>63</w:t>
      </w:r>
      <w:r w:rsidRPr="00217EE7">
        <w:rPr>
          <w:sz w:val="22"/>
          <w:szCs w:val="22"/>
        </w:rPr>
        <w:t>).</w:t>
      </w:r>
    </w:p>
    <w:p w14:paraId="18106E4A" w14:textId="77777777" w:rsidR="00825176" w:rsidRPr="00217EE7" w:rsidRDefault="00825176" w:rsidP="00D06B0F">
      <w:pPr>
        <w:pStyle w:val="mmbodstavec"/>
        <w:spacing w:line="240" w:lineRule="auto"/>
        <w:jc w:val="left"/>
        <w:rPr>
          <w:sz w:val="22"/>
          <w:szCs w:val="22"/>
        </w:rPr>
      </w:pPr>
    </w:p>
    <w:p w14:paraId="2A6263EB" w14:textId="77777777" w:rsidR="0015472E" w:rsidRPr="00217EE7" w:rsidRDefault="0015472E" w:rsidP="00D06B0F">
      <w:pPr>
        <w:pStyle w:val="mmbodstavec"/>
        <w:spacing w:line="240" w:lineRule="auto"/>
        <w:jc w:val="left"/>
        <w:rPr>
          <w:b/>
          <w:bCs/>
          <w:sz w:val="22"/>
          <w:szCs w:val="22"/>
        </w:rPr>
      </w:pPr>
    </w:p>
    <w:p w14:paraId="4963C740" w14:textId="0805EBFE" w:rsidR="00DA3C07" w:rsidRPr="00217EE7" w:rsidRDefault="00825176" w:rsidP="00D06B0F">
      <w:pPr>
        <w:pStyle w:val="mmbodstavec"/>
        <w:spacing w:line="240" w:lineRule="auto"/>
        <w:jc w:val="left"/>
        <w:rPr>
          <w:b/>
          <w:bCs/>
          <w:sz w:val="22"/>
          <w:szCs w:val="22"/>
        </w:rPr>
      </w:pPr>
      <w:r w:rsidRPr="00217EE7">
        <w:rPr>
          <w:b/>
          <w:bCs/>
          <w:sz w:val="22"/>
          <w:szCs w:val="22"/>
        </w:rPr>
        <w:t>Uzávěrka přihlášek:</w:t>
      </w:r>
      <w:r w:rsidRPr="00217EE7">
        <w:rPr>
          <w:sz w:val="22"/>
          <w:szCs w:val="22"/>
        </w:rPr>
        <w:t xml:space="preserve"> </w:t>
      </w:r>
      <w:r w:rsidR="00344D72" w:rsidRPr="00217EE7">
        <w:rPr>
          <w:b/>
          <w:bCs/>
          <w:sz w:val="22"/>
          <w:szCs w:val="22"/>
        </w:rPr>
        <w:t>0</w:t>
      </w:r>
      <w:r w:rsidR="0015472E" w:rsidRPr="00217EE7">
        <w:rPr>
          <w:b/>
          <w:bCs/>
          <w:sz w:val="22"/>
          <w:szCs w:val="22"/>
        </w:rPr>
        <w:t>9</w:t>
      </w:r>
      <w:r w:rsidR="00FF2316" w:rsidRPr="00217EE7">
        <w:rPr>
          <w:b/>
          <w:bCs/>
          <w:sz w:val="22"/>
          <w:szCs w:val="22"/>
        </w:rPr>
        <w:t>.</w:t>
      </w:r>
      <w:r w:rsidR="00344D72" w:rsidRPr="00217EE7">
        <w:rPr>
          <w:b/>
          <w:bCs/>
          <w:sz w:val="22"/>
          <w:szCs w:val="22"/>
        </w:rPr>
        <w:t>01</w:t>
      </w:r>
      <w:r w:rsidR="00FF2316" w:rsidRPr="00217EE7">
        <w:rPr>
          <w:b/>
          <w:bCs/>
          <w:sz w:val="22"/>
          <w:szCs w:val="22"/>
        </w:rPr>
        <w:t>.202</w:t>
      </w:r>
      <w:r w:rsidR="00344D72" w:rsidRPr="00217EE7">
        <w:rPr>
          <w:b/>
          <w:bCs/>
          <w:sz w:val="22"/>
          <w:szCs w:val="22"/>
        </w:rPr>
        <w:t>6</w:t>
      </w:r>
    </w:p>
    <w:p w14:paraId="13DFCF33" w14:textId="77777777" w:rsidR="00DA3C07" w:rsidRPr="00217EE7" w:rsidRDefault="00DA3C07" w:rsidP="00D06B0F">
      <w:pPr>
        <w:pStyle w:val="mmbodstavec"/>
        <w:spacing w:line="240" w:lineRule="auto"/>
        <w:jc w:val="left"/>
        <w:rPr>
          <w:sz w:val="22"/>
          <w:szCs w:val="22"/>
        </w:rPr>
      </w:pPr>
    </w:p>
    <w:p w14:paraId="645C7D50" w14:textId="77777777" w:rsidR="0015472E" w:rsidRPr="00217EE7" w:rsidRDefault="0015472E" w:rsidP="00D06B0F">
      <w:pPr>
        <w:pStyle w:val="mmbodstavec"/>
        <w:spacing w:line="240" w:lineRule="auto"/>
        <w:jc w:val="left"/>
        <w:rPr>
          <w:sz w:val="22"/>
          <w:szCs w:val="22"/>
        </w:rPr>
      </w:pPr>
    </w:p>
    <w:p w14:paraId="0C1C8F0D" w14:textId="1BA0013F" w:rsidR="00825176" w:rsidRPr="00217EE7" w:rsidRDefault="00825176" w:rsidP="00D06B0F">
      <w:pPr>
        <w:pStyle w:val="mmbodstavec"/>
        <w:spacing w:line="240" w:lineRule="auto"/>
        <w:jc w:val="left"/>
        <w:rPr>
          <w:sz w:val="22"/>
          <w:szCs w:val="22"/>
        </w:rPr>
      </w:pPr>
      <w:r w:rsidRPr="00217EE7">
        <w:rPr>
          <w:sz w:val="22"/>
          <w:szCs w:val="22"/>
        </w:rPr>
        <w:t>Bez splnění všech náležitostí přihlášky a výše uvedených dokladů není možné přihlášku zařadit do výběrového řízení.</w:t>
      </w:r>
    </w:p>
    <w:p w14:paraId="6BFD3265" w14:textId="77777777" w:rsidR="00FE0378" w:rsidRPr="00217EE7" w:rsidRDefault="00FE0378" w:rsidP="00D06B0F">
      <w:pPr>
        <w:pStyle w:val="mmbodstavec"/>
        <w:spacing w:line="240" w:lineRule="auto"/>
        <w:jc w:val="left"/>
        <w:rPr>
          <w:sz w:val="22"/>
          <w:szCs w:val="22"/>
        </w:rPr>
      </w:pPr>
    </w:p>
    <w:p w14:paraId="3EA8B00D" w14:textId="77777777" w:rsidR="00825176" w:rsidRPr="00217EE7" w:rsidRDefault="00825176" w:rsidP="00D06B0F">
      <w:pPr>
        <w:pStyle w:val="mmbodstavec"/>
        <w:spacing w:line="240" w:lineRule="auto"/>
        <w:jc w:val="left"/>
        <w:rPr>
          <w:sz w:val="22"/>
          <w:szCs w:val="22"/>
        </w:rPr>
      </w:pPr>
      <w:r w:rsidRPr="00217EE7">
        <w:rPr>
          <w:sz w:val="22"/>
          <w:szCs w:val="22"/>
        </w:rPr>
        <w:t>Vyhlašovatel si vyhrazuje právo zrušit toto výběrové řízení.</w:t>
      </w:r>
    </w:p>
    <w:p w14:paraId="7CF01FBC" w14:textId="77777777" w:rsidR="006D1FF6" w:rsidRPr="00217EE7" w:rsidRDefault="006D1FF6" w:rsidP="00D06B0F">
      <w:pPr>
        <w:pStyle w:val="mmbodstavec"/>
        <w:spacing w:line="240" w:lineRule="auto"/>
        <w:jc w:val="left"/>
        <w:rPr>
          <w:sz w:val="22"/>
          <w:szCs w:val="22"/>
        </w:rPr>
      </w:pPr>
    </w:p>
    <w:p w14:paraId="707D3EED" w14:textId="782BAF84" w:rsidR="00EC0BE7" w:rsidRPr="00217EE7" w:rsidRDefault="00DA3C07" w:rsidP="00FE0378">
      <w:pPr>
        <w:pStyle w:val="mmbodstavec"/>
        <w:spacing w:line="240" w:lineRule="auto"/>
        <w:jc w:val="left"/>
      </w:pPr>
      <w:r w:rsidRPr="00217EE7">
        <w:rPr>
          <w:sz w:val="22"/>
          <w:szCs w:val="22"/>
        </w:rPr>
        <w:t xml:space="preserve">V Brně dne </w:t>
      </w:r>
      <w:r w:rsidR="00833BE7" w:rsidRPr="00217EE7">
        <w:rPr>
          <w:sz w:val="22"/>
          <w:szCs w:val="22"/>
        </w:rPr>
        <w:t>0</w:t>
      </w:r>
      <w:r w:rsidR="00432692" w:rsidRPr="00217EE7">
        <w:rPr>
          <w:sz w:val="22"/>
          <w:szCs w:val="22"/>
        </w:rPr>
        <w:t>5</w:t>
      </w:r>
      <w:r w:rsidR="003D4A28" w:rsidRPr="00217EE7">
        <w:rPr>
          <w:sz w:val="22"/>
          <w:szCs w:val="22"/>
        </w:rPr>
        <w:t>.</w:t>
      </w:r>
      <w:r w:rsidR="00344D72" w:rsidRPr="00217EE7">
        <w:rPr>
          <w:sz w:val="22"/>
          <w:szCs w:val="22"/>
        </w:rPr>
        <w:t>12</w:t>
      </w:r>
      <w:r w:rsidR="003D4A28" w:rsidRPr="00217EE7">
        <w:rPr>
          <w:sz w:val="22"/>
          <w:szCs w:val="22"/>
        </w:rPr>
        <w:t>.202</w:t>
      </w:r>
      <w:r w:rsidR="00833BE7" w:rsidRPr="00217EE7">
        <w:rPr>
          <w:sz w:val="22"/>
          <w:szCs w:val="22"/>
        </w:rPr>
        <w:t>5</w:t>
      </w:r>
    </w:p>
    <w:p w14:paraId="747F70F1" w14:textId="77777777" w:rsidR="006D1FF6" w:rsidRPr="00217EE7" w:rsidRDefault="006D1FF6" w:rsidP="00D06B0F">
      <w:pPr>
        <w:spacing w:after="0" w:line="240" w:lineRule="auto"/>
        <w:rPr>
          <w:rFonts w:ascii="Arial" w:hAnsi="Arial" w:cs="Arial"/>
        </w:rPr>
      </w:pPr>
    </w:p>
    <w:p w14:paraId="008071CD" w14:textId="77777777" w:rsidR="0015472E" w:rsidRPr="00217EE7" w:rsidRDefault="0015472E" w:rsidP="00D06B0F">
      <w:pPr>
        <w:spacing w:after="0" w:line="240" w:lineRule="auto"/>
        <w:rPr>
          <w:rFonts w:ascii="Arial" w:hAnsi="Arial" w:cs="Arial"/>
        </w:rPr>
      </w:pPr>
    </w:p>
    <w:p w14:paraId="7418E8B2" w14:textId="77777777" w:rsidR="0015472E" w:rsidRPr="00217EE7" w:rsidRDefault="0015472E" w:rsidP="00D06B0F">
      <w:pPr>
        <w:spacing w:after="0" w:line="240" w:lineRule="auto"/>
        <w:rPr>
          <w:rFonts w:ascii="Arial" w:hAnsi="Arial" w:cs="Arial"/>
        </w:rPr>
      </w:pPr>
    </w:p>
    <w:p w14:paraId="27889A99" w14:textId="77777777" w:rsidR="00FE0378" w:rsidRPr="00217EE7" w:rsidRDefault="009633AC" w:rsidP="00D06B0F">
      <w:pPr>
        <w:spacing w:after="0" w:line="240" w:lineRule="auto"/>
        <w:rPr>
          <w:rFonts w:ascii="Arial" w:hAnsi="Arial" w:cs="Arial"/>
        </w:rPr>
      </w:pPr>
      <w:r w:rsidRPr="00217EE7">
        <w:rPr>
          <w:rFonts w:ascii="Arial" w:hAnsi="Arial" w:cs="Arial"/>
        </w:rPr>
        <w:t>Mgr. Petra Kořínková</w:t>
      </w:r>
    </w:p>
    <w:p w14:paraId="38AA94A1" w14:textId="039C6ECA" w:rsidR="00F76B6A" w:rsidRPr="00217EE7" w:rsidRDefault="00217EE7" w:rsidP="00FF2316">
      <w:pPr>
        <w:spacing w:after="0" w:line="240" w:lineRule="auto"/>
        <w:rPr>
          <w:rFonts w:ascii="Arial" w:hAnsi="Arial" w:cs="Arial"/>
        </w:rPr>
      </w:pPr>
      <w:r w:rsidRPr="00217EE7">
        <w:rPr>
          <w:rFonts w:ascii="Arial" w:hAnsi="Arial" w:cs="Arial"/>
        </w:rPr>
        <w:t>T</w:t>
      </w:r>
      <w:r w:rsidR="00FE0378" w:rsidRPr="00217EE7">
        <w:rPr>
          <w:rFonts w:ascii="Arial" w:hAnsi="Arial" w:cs="Arial"/>
        </w:rPr>
        <w:t>aj</w:t>
      </w:r>
      <w:r w:rsidR="00E175B4" w:rsidRPr="00217EE7">
        <w:rPr>
          <w:rFonts w:ascii="Arial" w:hAnsi="Arial" w:cs="Arial"/>
        </w:rPr>
        <w:t>emnice</w:t>
      </w:r>
    </w:p>
    <w:p w14:paraId="2097A1B6" w14:textId="77777777" w:rsidR="00217EE7" w:rsidRPr="00217EE7" w:rsidRDefault="00217EE7" w:rsidP="00217EE7">
      <w:pPr>
        <w:spacing w:after="0" w:line="240" w:lineRule="auto"/>
        <w:rPr>
          <w:rFonts w:ascii="Arial" w:hAnsi="Arial" w:cs="Arial"/>
          <w:b/>
          <w:bCs/>
          <w:u w:val="single"/>
        </w:rPr>
      </w:pPr>
      <w:r w:rsidRPr="00217EE7">
        <w:rPr>
          <w:rFonts w:ascii="Arial" w:hAnsi="Arial" w:cs="Arial"/>
          <w:b/>
          <w:bCs/>
          <w:u w:val="single"/>
        </w:rPr>
        <w:lastRenderedPageBreak/>
        <w:t>Souhlas se zpracováním osobních údajů</w:t>
      </w:r>
    </w:p>
    <w:p w14:paraId="146EBE82" w14:textId="2E543E5A" w:rsidR="00217EE7" w:rsidRDefault="00217EE7" w:rsidP="00217EE7">
      <w:pPr>
        <w:spacing w:after="0" w:line="240" w:lineRule="auto"/>
        <w:rPr>
          <w:rFonts w:ascii="Arial" w:hAnsi="Arial" w:cs="Arial"/>
        </w:rPr>
      </w:pPr>
      <w:r w:rsidRPr="00217EE7">
        <w:rPr>
          <w:rFonts w:ascii="Arial" w:hAnsi="Arial" w:cs="Arial"/>
        </w:rPr>
        <w:t>v souladu s </w:t>
      </w:r>
      <w:proofErr w:type="spellStart"/>
      <w:r w:rsidRPr="00217EE7">
        <w:rPr>
          <w:rFonts w:ascii="Arial" w:hAnsi="Arial" w:cs="Arial"/>
        </w:rPr>
        <w:t>ust</w:t>
      </w:r>
      <w:proofErr w:type="spellEnd"/>
      <w:r w:rsidRPr="00217EE7">
        <w:rPr>
          <w:rFonts w:ascii="Arial" w:hAnsi="Arial" w:cs="Arial"/>
        </w:rPr>
        <w:t>. čl. 6 odst. 1 písm. a) a čl.7 Nařízení 2016/679 ze dne 27. dubna 2016 o ochraně fyzických osob v souvislosti se zpracováním osobních údajů a o volném pohybu těchto údajů a o zrušení směrnice 95/46/ES (dále jen „Nařízení“)</w:t>
      </w:r>
    </w:p>
    <w:p w14:paraId="2CDD0DE5" w14:textId="77777777" w:rsidR="00217EE7" w:rsidRPr="00217EE7" w:rsidRDefault="00217EE7" w:rsidP="00217EE7">
      <w:pPr>
        <w:spacing w:after="0" w:line="240" w:lineRule="auto"/>
        <w:rPr>
          <w:rFonts w:ascii="Arial" w:hAnsi="Arial" w:cs="Arial"/>
        </w:rPr>
      </w:pPr>
    </w:p>
    <w:p w14:paraId="778F3AB2" w14:textId="77777777" w:rsidR="00217EE7" w:rsidRPr="00217EE7" w:rsidRDefault="00217EE7" w:rsidP="00217EE7">
      <w:pPr>
        <w:spacing w:after="0" w:line="240" w:lineRule="auto"/>
        <w:rPr>
          <w:rFonts w:ascii="Arial" w:hAnsi="Arial" w:cs="Arial"/>
        </w:rPr>
      </w:pPr>
      <w:r w:rsidRPr="00217EE7">
        <w:rPr>
          <w:rFonts w:ascii="Arial" w:hAnsi="Arial" w:cs="Arial"/>
        </w:rPr>
        <w:t>Já, níže podepsaný/á</w:t>
      </w:r>
    </w:p>
    <w:p w14:paraId="4CCBA4B7" w14:textId="77777777" w:rsidR="00217EE7" w:rsidRPr="00217EE7" w:rsidRDefault="00217EE7" w:rsidP="00217EE7">
      <w:pPr>
        <w:spacing w:after="0" w:line="240" w:lineRule="auto"/>
        <w:rPr>
          <w:rFonts w:ascii="Arial" w:hAnsi="Arial" w:cs="Arial"/>
        </w:rPr>
      </w:pPr>
      <w:r w:rsidRPr="00217EE7">
        <w:rPr>
          <w:rFonts w:ascii="Arial" w:hAnsi="Arial" w:cs="Arial"/>
          <w:i/>
          <w:iCs/>
        </w:rPr>
        <w:t>Jméno a příjmení subjektu údajů</w:t>
      </w:r>
    </w:p>
    <w:p w14:paraId="3B7AE99B" w14:textId="77777777" w:rsidR="00217EE7" w:rsidRPr="00217EE7" w:rsidRDefault="00217EE7" w:rsidP="00217EE7">
      <w:pPr>
        <w:spacing w:after="0" w:line="240" w:lineRule="auto"/>
        <w:rPr>
          <w:rFonts w:ascii="Arial" w:hAnsi="Arial" w:cs="Arial"/>
        </w:rPr>
      </w:pPr>
      <w:r w:rsidRPr="00217EE7">
        <w:rPr>
          <w:rFonts w:ascii="Arial" w:hAnsi="Arial" w:cs="Arial"/>
        </w:rPr>
        <w:t>………………………………………………………..……………………………………..</w:t>
      </w:r>
    </w:p>
    <w:p w14:paraId="7560B313" w14:textId="77777777" w:rsidR="00217EE7" w:rsidRPr="00217EE7" w:rsidRDefault="00217EE7" w:rsidP="00217EE7">
      <w:pPr>
        <w:spacing w:after="0" w:line="240" w:lineRule="auto"/>
        <w:rPr>
          <w:rFonts w:ascii="Arial" w:hAnsi="Arial" w:cs="Arial"/>
        </w:rPr>
      </w:pPr>
      <w:r w:rsidRPr="00217EE7">
        <w:rPr>
          <w:rFonts w:ascii="Arial" w:hAnsi="Arial" w:cs="Arial"/>
          <w:i/>
          <w:iCs/>
        </w:rPr>
        <w:t>Adresa subjektu údajů</w:t>
      </w:r>
    </w:p>
    <w:p w14:paraId="19C2E2F4" w14:textId="77777777" w:rsidR="00217EE7" w:rsidRPr="00217EE7" w:rsidRDefault="00217EE7" w:rsidP="00217EE7">
      <w:pPr>
        <w:spacing w:after="0" w:line="240" w:lineRule="auto"/>
        <w:rPr>
          <w:rFonts w:ascii="Arial" w:hAnsi="Arial" w:cs="Arial"/>
        </w:rPr>
      </w:pPr>
      <w:r w:rsidRPr="00217EE7">
        <w:rPr>
          <w:rFonts w:ascii="Arial" w:hAnsi="Arial" w:cs="Arial"/>
        </w:rPr>
        <w:t>………………………………………………………..……………………………………..</w:t>
      </w:r>
    </w:p>
    <w:p w14:paraId="08E608CB" w14:textId="5081868E" w:rsidR="00217EE7" w:rsidRPr="00217EE7" w:rsidRDefault="00217EE7" w:rsidP="00217EE7">
      <w:pPr>
        <w:spacing w:after="0" w:line="240" w:lineRule="auto"/>
        <w:rPr>
          <w:rFonts w:ascii="Arial" w:hAnsi="Arial" w:cs="Arial"/>
        </w:rPr>
      </w:pPr>
      <w:r w:rsidRPr="00217EE7">
        <w:rPr>
          <w:rFonts w:ascii="Arial" w:hAnsi="Arial" w:cs="Arial"/>
        </w:rPr>
        <w:t>(dále jen „Subjekt údajů“)</w:t>
      </w:r>
    </w:p>
    <w:p w14:paraId="28A469F8" w14:textId="222B13B0" w:rsidR="00217EE7" w:rsidRPr="00217EE7" w:rsidRDefault="00217EE7" w:rsidP="00217EE7">
      <w:pPr>
        <w:spacing w:after="0" w:line="240" w:lineRule="auto"/>
        <w:rPr>
          <w:rFonts w:ascii="Arial" w:hAnsi="Arial" w:cs="Arial"/>
        </w:rPr>
      </w:pPr>
      <w:r w:rsidRPr="00217EE7">
        <w:rPr>
          <w:rFonts w:ascii="Arial" w:hAnsi="Arial" w:cs="Arial"/>
        </w:rPr>
        <w:t xml:space="preserve">uděluji tímto Správci osobních </w:t>
      </w:r>
      <w:proofErr w:type="gramStart"/>
      <w:r w:rsidRPr="00217EE7">
        <w:rPr>
          <w:rFonts w:ascii="Arial" w:hAnsi="Arial" w:cs="Arial"/>
        </w:rPr>
        <w:t>údajů - Statutárnímu</w:t>
      </w:r>
      <w:proofErr w:type="gramEnd"/>
      <w:r w:rsidRPr="00217EE7">
        <w:rPr>
          <w:rFonts w:ascii="Arial" w:hAnsi="Arial" w:cs="Arial"/>
        </w:rPr>
        <w:t xml:space="preserve"> městu Brnu, Městské části Brno – Žabovřesky, sídlem: Brno, Horova 28, PSČ 616 00, IČ 44992785 (dále jen „Správce“), souhlas se zpracováním těchto mých osobních údajů za účelem vzájemné snazší komunikace mezi mnou a Správcem:</w:t>
      </w:r>
    </w:p>
    <w:p w14:paraId="468207F7" w14:textId="77777777" w:rsidR="00217EE7" w:rsidRPr="00217EE7" w:rsidRDefault="00217EE7" w:rsidP="00217EE7">
      <w:pPr>
        <w:numPr>
          <w:ilvl w:val="0"/>
          <w:numId w:val="1"/>
        </w:numPr>
        <w:spacing w:after="0" w:line="240" w:lineRule="auto"/>
        <w:rPr>
          <w:rFonts w:ascii="Arial" w:hAnsi="Arial" w:cs="Arial"/>
        </w:rPr>
      </w:pPr>
      <w:r w:rsidRPr="00217EE7">
        <w:rPr>
          <w:rFonts w:ascii="Arial" w:hAnsi="Arial" w:cs="Arial"/>
        </w:rPr>
        <w:t>údaje uvedené v přihlášce do výběrového řízení dle § 7, odst. 4 zákona č.312/2002 Sb.</w:t>
      </w:r>
    </w:p>
    <w:p w14:paraId="05786367" w14:textId="77777777" w:rsidR="00217EE7" w:rsidRPr="00217EE7" w:rsidRDefault="00217EE7" w:rsidP="00217EE7">
      <w:pPr>
        <w:spacing w:after="0" w:line="240" w:lineRule="auto"/>
        <w:rPr>
          <w:rFonts w:ascii="Arial" w:hAnsi="Arial" w:cs="Arial"/>
        </w:rPr>
      </w:pPr>
    </w:p>
    <w:p w14:paraId="768A23A2" w14:textId="77777777" w:rsidR="00217EE7" w:rsidRPr="00217EE7" w:rsidRDefault="00217EE7" w:rsidP="00217EE7">
      <w:pPr>
        <w:numPr>
          <w:ilvl w:val="0"/>
          <w:numId w:val="1"/>
        </w:numPr>
        <w:spacing w:after="0" w:line="240" w:lineRule="auto"/>
        <w:rPr>
          <w:rFonts w:ascii="Arial" w:hAnsi="Arial" w:cs="Arial"/>
        </w:rPr>
      </w:pPr>
      <w:r w:rsidRPr="00217EE7">
        <w:rPr>
          <w:rFonts w:ascii="Arial" w:hAnsi="Arial" w:cs="Arial"/>
        </w:rPr>
        <w:t>telefon: ………………………………………………………………</w:t>
      </w:r>
    </w:p>
    <w:p w14:paraId="2C85E70D" w14:textId="77777777" w:rsidR="00217EE7" w:rsidRPr="00217EE7" w:rsidRDefault="00217EE7" w:rsidP="00217EE7">
      <w:pPr>
        <w:spacing w:after="0" w:line="240" w:lineRule="auto"/>
        <w:rPr>
          <w:rFonts w:ascii="Arial" w:hAnsi="Arial" w:cs="Arial"/>
        </w:rPr>
      </w:pPr>
    </w:p>
    <w:p w14:paraId="4B9A5F6F" w14:textId="34984450" w:rsidR="00217EE7" w:rsidRPr="00217EE7" w:rsidRDefault="00217EE7" w:rsidP="00217EE7">
      <w:pPr>
        <w:numPr>
          <w:ilvl w:val="0"/>
          <w:numId w:val="1"/>
        </w:numPr>
        <w:spacing w:after="0" w:line="240" w:lineRule="auto"/>
        <w:rPr>
          <w:rFonts w:ascii="Arial" w:hAnsi="Arial" w:cs="Arial"/>
        </w:rPr>
      </w:pPr>
      <w:r w:rsidRPr="00217EE7">
        <w:rPr>
          <w:rFonts w:ascii="Arial" w:hAnsi="Arial" w:cs="Arial"/>
        </w:rPr>
        <w:t>emailová adresa: …………………………………………………….</w:t>
      </w:r>
    </w:p>
    <w:p w14:paraId="7C4BF39F" w14:textId="77777777" w:rsidR="00217EE7" w:rsidRPr="00217EE7" w:rsidRDefault="00217EE7" w:rsidP="00217EE7">
      <w:pPr>
        <w:spacing w:after="0" w:line="240" w:lineRule="auto"/>
        <w:rPr>
          <w:rFonts w:ascii="Arial" w:hAnsi="Arial" w:cs="Arial"/>
        </w:rPr>
      </w:pPr>
      <w:r w:rsidRPr="00217EE7">
        <w:rPr>
          <w:rFonts w:ascii="Arial" w:hAnsi="Arial" w:cs="Arial"/>
        </w:rPr>
        <w:t xml:space="preserve">Tyto osobní údaje budou Správcem zpracovávány po dobu výběrového </w:t>
      </w:r>
      <w:proofErr w:type="gramStart"/>
      <w:r w:rsidRPr="00217EE7">
        <w:rPr>
          <w:rFonts w:ascii="Arial" w:hAnsi="Arial" w:cs="Arial"/>
        </w:rPr>
        <w:t>řízení  na</w:t>
      </w:r>
      <w:proofErr w:type="gramEnd"/>
      <w:r w:rsidRPr="00217EE7">
        <w:rPr>
          <w:rFonts w:ascii="Arial" w:hAnsi="Arial" w:cs="Arial"/>
        </w:rPr>
        <w:t xml:space="preserve"> vedoucí Odboru veřejných služeb. Vzal/a </w:t>
      </w:r>
      <w:proofErr w:type="gramStart"/>
      <w:r w:rsidRPr="00217EE7">
        <w:rPr>
          <w:rFonts w:ascii="Arial" w:hAnsi="Arial" w:cs="Arial"/>
        </w:rPr>
        <w:t>jsem  na</w:t>
      </w:r>
      <w:proofErr w:type="gramEnd"/>
      <w:r w:rsidRPr="00217EE7">
        <w:rPr>
          <w:rFonts w:ascii="Arial" w:hAnsi="Arial" w:cs="Arial"/>
        </w:rPr>
        <w:t xml:space="preserve"> vědomí, že podle Nařízení mám právo vzít tento souhlas kdykoliv zpět, avšak tímto zpětvzetím není dotčena zákonnost zpracování vycházející z tohoto uděleného souhlasu. Jsem si vědom/a toho, že zpětvzetí tohoto souhlasu mohu učinit stejnou formou, jakou jsem tento souhlas udělil/a </w:t>
      </w:r>
      <w:proofErr w:type="spellStart"/>
      <w:r w:rsidRPr="00217EE7">
        <w:rPr>
          <w:rFonts w:ascii="Arial" w:hAnsi="Arial" w:cs="Arial"/>
        </w:rPr>
        <w:t>a</w:t>
      </w:r>
      <w:proofErr w:type="spellEnd"/>
      <w:r w:rsidRPr="00217EE7">
        <w:rPr>
          <w:rFonts w:ascii="Arial" w:hAnsi="Arial" w:cs="Arial"/>
        </w:rPr>
        <w:t xml:space="preserve"> dále pak osobně v úředních hodinách na adrese: Brno, Horova 28, PSČ 616 00, písemně na téže adrese, prostřednictvím emailové adresy info@zabovresky.brno.cz, či telefonicky na čísle: 549 523 511.</w:t>
      </w:r>
    </w:p>
    <w:p w14:paraId="08CE13D9" w14:textId="77777777" w:rsidR="00217EE7" w:rsidRPr="00217EE7" w:rsidRDefault="00217EE7" w:rsidP="00217EE7">
      <w:pPr>
        <w:spacing w:after="0" w:line="240" w:lineRule="auto"/>
        <w:rPr>
          <w:rFonts w:ascii="Arial" w:hAnsi="Arial" w:cs="Arial"/>
        </w:rPr>
      </w:pPr>
      <w:r w:rsidRPr="00217EE7">
        <w:rPr>
          <w:rFonts w:ascii="Arial" w:hAnsi="Arial" w:cs="Arial"/>
        </w:rPr>
        <w:t>Dále jsem vzal/a na vědomí, že dle Nařízení mám, mimo shora uvedeného práva odvolat tento souhlas, dále tato práva:</w:t>
      </w:r>
    </w:p>
    <w:p w14:paraId="64DC33B0"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požadovat po Správci informaci, jaké mé osobní údaje zpracovává,</w:t>
      </w:r>
    </w:p>
    <w:p w14:paraId="6EB7C831"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požadovat po Správci vysvětlení ohledně zpracování mých osobních údajů,</w:t>
      </w:r>
    </w:p>
    <w:p w14:paraId="1B87F72A"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vyžádat si u Správce přístup ke zpracovávaným osobním údajům a tyto nechat aktualizovat nebo opravit,</w:t>
      </w:r>
    </w:p>
    <w:p w14:paraId="4A21C75F"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požadovat po Správci výmaz těchto osobních údajů či omezení zpracování těchto osobních údajů,</w:t>
      </w:r>
    </w:p>
    <w:p w14:paraId="0CEA5B6F"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právo uplatnit svůj nárok na přenositelnost svých osobních údajů</w:t>
      </w:r>
    </w:p>
    <w:p w14:paraId="15C27596" w14:textId="77777777" w:rsidR="00217EE7" w:rsidRPr="00217EE7" w:rsidRDefault="00217EE7" w:rsidP="00217EE7">
      <w:pPr>
        <w:numPr>
          <w:ilvl w:val="0"/>
          <w:numId w:val="2"/>
        </w:numPr>
        <w:spacing w:after="0" w:line="240" w:lineRule="auto"/>
        <w:rPr>
          <w:rFonts w:ascii="Arial" w:hAnsi="Arial" w:cs="Arial"/>
        </w:rPr>
      </w:pPr>
      <w:r w:rsidRPr="00217EE7">
        <w:rPr>
          <w:rFonts w:ascii="Arial" w:hAnsi="Arial" w:cs="Arial"/>
        </w:rPr>
        <w:t>v případě pochybností o dodržování povinností souvisejících se zpracováním osobních údajů obrátit se na Správce nebo na Úřad pro ochranu osobních údajů.</w:t>
      </w:r>
    </w:p>
    <w:p w14:paraId="6025C12D" w14:textId="77777777" w:rsidR="00217EE7" w:rsidRPr="00217EE7" w:rsidRDefault="00217EE7" w:rsidP="00217EE7">
      <w:pPr>
        <w:spacing w:after="0" w:line="240" w:lineRule="auto"/>
        <w:rPr>
          <w:rFonts w:ascii="Arial" w:hAnsi="Arial" w:cs="Arial"/>
        </w:rPr>
      </w:pPr>
    </w:p>
    <w:p w14:paraId="35768906" w14:textId="587C2996" w:rsidR="00217EE7" w:rsidRPr="00217EE7" w:rsidRDefault="00217EE7" w:rsidP="00217EE7">
      <w:pPr>
        <w:spacing w:after="0" w:line="240" w:lineRule="auto"/>
        <w:rPr>
          <w:rFonts w:ascii="Arial" w:hAnsi="Arial" w:cs="Arial"/>
        </w:rPr>
      </w:pPr>
      <w:proofErr w:type="gramStart"/>
      <w:r w:rsidRPr="00217EE7">
        <w:rPr>
          <w:rFonts w:ascii="Arial" w:hAnsi="Arial" w:cs="Arial"/>
        </w:rPr>
        <w:t>Dále  podpisem</w:t>
      </w:r>
      <w:proofErr w:type="gramEnd"/>
      <w:r w:rsidRPr="00217EE7">
        <w:rPr>
          <w:rFonts w:ascii="Arial" w:hAnsi="Arial" w:cs="Arial"/>
        </w:rPr>
        <w:t xml:space="preserve"> tohoto Souhlasu stvrzují, že mi byly předány Informace o zpracování osobních údajů dle čl. 13 Nařízení a že těmto Informacím rozumím a nemám k nim žádné dotazy. Uvádím, že jsem byl/a poučen/a o tom, že bližší informace o obsahu shora uvedených práv, včetně jejich výkonu je dostupný na podatelně Správce v jeho sídle a taktéž na webových stránkách Správce.</w:t>
      </w:r>
    </w:p>
    <w:p w14:paraId="2E2A5DD5" w14:textId="1413D918" w:rsidR="00217EE7" w:rsidRPr="00217EE7" w:rsidRDefault="00217EE7" w:rsidP="00217EE7">
      <w:pPr>
        <w:spacing w:after="0" w:line="240" w:lineRule="auto"/>
        <w:rPr>
          <w:rFonts w:ascii="Arial" w:hAnsi="Arial" w:cs="Arial"/>
        </w:rPr>
      </w:pPr>
      <w:r w:rsidRPr="00217EE7">
        <w:rPr>
          <w:rFonts w:ascii="Arial" w:hAnsi="Arial" w:cs="Arial"/>
        </w:rPr>
        <w:t>Dále jsem byl/a poučen/a, že shora uvedené osobní údaje, které bude Správce zpracovávat na základě tohoto mého souhlasu nebudou podléhat jakémukoliv rozhodování na bázi čistě automatizovaného zpracování (tedy nebudou vyhodnocovány či jinak zpracovávány čistě jen výpočetní technikou) a nebudou Správcem předávány do třetích zemí.</w:t>
      </w:r>
    </w:p>
    <w:p w14:paraId="2A5E92DD" w14:textId="77777777" w:rsidR="00217EE7" w:rsidRPr="00217EE7" w:rsidRDefault="00217EE7" w:rsidP="00217EE7">
      <w:pPr>
        <w:spacing w:after="0" w:line="240" w:lineRule="auto"/>
        <w:rPr>
          <w:rFonts w:ascii="Arial" w:hAnsi="Arial" w:cs="Arial"/>
        </w:rPr>
      </w:pPr>
      <w:r w:rsidRPr="00217EE7">
        <w:rPr>
          <w:rFonts w:ascii="Arial" w:hAnsi="Arial" w:cs="Arial"/>
        </w:rPr>
        <w:t xml:space="preserve">Prohlašuji, že jsem byl/a Správcem řádně poučen/a o zpracování a ochraně osobních údajů, že výše uvedené osobní údaje jsou přesné a pravdivé a jsou Správci poskytovány dobrovolně. </w:t>
      </w:r>
    </w:p>
    <w:p w14:paraId="09350400" w14:textId="77777777" w:rsidR="00217EE7" w:rsidRPr="00217EE7" w:rsidRDefault="00217EE7" w:rsidP="00217EE7">
      <w:pPr>
        <w:spacing w:after="0" w:line="240" w:lineRule="auto"/>
        <w:rPr>
          <w:rFonts w:ascii="Arial" w:hAnsi="Arial" w:cs="Arial"/>
        </w:rPr>
      </w:pPr>
    </w:p>
    <w:p w14:paraId="51E73410" w14:textId="77777777" w:rsidR="00217EE7" w:rsidRPr="00217EE7" w:rsidRDefault="00217EE7" w:rsidP="00217EE7">
      <w:pPr>
        <w:spacing w:after="0" w:line="240" w:lineRule="auto"/>
        <w:rPr>
          <w:rFonts w:ascii="Arial" w:hAnsi="Arial" w:cs="Arial"/>
        </w:rPr>
      </w:pPr>
    </w:p>
    <w:p w14:paraId="2DC52F44" w14:textId="77777777" w:rsidR="00217EE7" w:rsidRPr="00217EE7" w:rsidRDefault="00217EE7" w:rsidP="00217EE7">
      <w:pPr>
        <w:spacing w:after="0" w:line="240" w:lineRule="auto"/>
        <w:rPr>
          <w:rFonts w:ascii="Arial" w:hAnsi="Arial" w:cs="Arial"/>
        </w:rPr>
      </w:pPr>
      <w:r w:rsidRPr="00217EE7">
        <w:rPr>
          <w:rFonts w:ascii="Arial" w:hAnsi="Arial" w:cs="Arial"/>
        </w:rPr>
        <w:t>V ………………………………… dne …………………………</w:t>
      </w:r>
    </w:p>
    <w:p w14:paraId="74BAF54A" w14:textId="77777777" w:rsidR="00217EE7" w:rsidRPr="00217EE7" w:rsidRDefault="00217EE7" w:rsidP="00217EE7">
      <w:pPr>
        <w:spacing w:after="0" w:line="240" w:lineRule="auto"/>
        <w:rPr>
          <w:rFonts w:ascii="Arial" w:hAnsi="Arial" w:cs="Arial"/>
        </w:rPr>
      </w:pPr>
    </w:p>
    <w:p w14:paraId="3022084A" w14:textId="77777777" w:rsidR="00217EE7" w:rsidRPr="00217EE7" w:rsidRDefault="00217EE7" w:rsidP="00217EE7">
      <w:pPr>
        <w:spacing w:after="0" w:line="240" w:lineRule="auto"/>
        <w:rPr>
          <w:rFonts w:ascii="Arial" w:hAnsi="Arial" w:cs="Arial"/>
        </w:rPr>
      </w:pPr>
    </w:p>
    <w:p w14:paraId="43610CD9" w14:textId="77777777" w:rsidR="00217EE7" w:rsidRPr="00217EE7" w:rsidRDefault="00217EE7" w:rsidP="00217EE7">
      <w:pPr>
        <w:spacing w:after="0" w:line="240" w:lineRule="auto"/>
        <w:rPr>
          <w:rFonts w:ascii="Arial" w:hAnsi="Arial" w:cs="Arial"/>
        </w:rPr>
      </w:pPr>
      <w:r w:rsidRPr="00217EE7">
        <w:rPr>
          <w:rFonts w:ascii="Arial" w:hAnsi="Arial" w:cs="Arial"/>
        </w:rPr>
        <w:t>………………………………………..</w:t>
      </w:r>
    </w:p>
    <w:p w14:paraId="7D36A922" w14:textId="77777777" w:rsidR="00217EE7" w:rsidRDefault="00217EE7" w:rsidP="00217EE7">
      <w:pPr>
        <w:spacing w:after="0" w:line="240" w:lineRule="auto"/>
        <w:rPr>
          <w:rFonts w:ascii="Arial" w:hAnsi="Arial" w:cs="Arial"/>
        </w:rPr>
      </w:pPr>
      <w:r w:rsidRPr="00217EE7">
        <w:rPr>
          <w:rFonts w:ascii="Arial" w:hAnsi="Arial" w:cs="Arial"/>
        </w:rPr>
        <w:t>podpis Subjektu údajů</w:t>
      </w:r>
    </w:p>
    <w:p w14:paraId="2E247CD6" w14:textId="77777777" w:rsidR="00217EE7" w:rsidRPr="00217EE7" w:rsidRDefault="00217EE7" w:rsidP="00217EE7">
      <w:pPr>
        <w:spacing w:after="0" w:line="240" w:lineRule="auto"/>
        <w:rPr>
          <w:rFonts w:ascii="Arial" w:hAnsi="Arial" w:cs="Arial"/>
        </w:rPr>
      </w:pPr>
    </w:p>
    <w:p w14:paraId="7217F182" w14:textId="77777777" w:rsidR="00217EE7" w:rsidRPr="00217EE7" w:rsidRDefault="00217EE7" w:rsidP="00217EE7">
      <w:pPr>
        <w:spacing w:after="0" w:line="240" w:lineRule="auto"/>
        <w:rPr>
          <w:rFonts w:ascii="Arial" w:hAnsi="Arial" w:cs="Arial"/>
          <w:b/>
          <w:bCs/>
          <w:sz w:val="20"/>
          <w:szCs w:val="20"/>
        </w:rPr>
      </w:pPr>
      <w:r w:rsidRPr="00217EE7">
        <w:rPr>
          <w:rFonts w:ascii="Arial" w:hAnsi="Arial" w:cs="Arial"/>
          <w:b/>
          <w:bCs/>
          <w:sz w:val="20"/>
          <w:szCs w:val="20"/>
        </w:rPr>
        <w:t>Informace poskytované zaměstnancům Správce o zpracování jejich osobních údajů</w:t>
      </w:r>
    </w:p>
    <w:p w14:paraId="1B990CC7" w14:textId="77777777" w:rsidR="00217EE7" w:rsidRPr="00217EE7" w:rsidRDefault="00217EE7" w:rsidP="00217EE7">
      <w:pPr>
        <w:spacing w:after="0" w:line="240" w:lineRule="auto"/>
        <w:rPr>
          <w:rFonts w:ascii="Arial" w:hAnsi="Arial" w:cs="Arial"/>
          <w:b/>
          <w:bCs/>
          <w:sz w:val="20"/>
          <w:szCs w:val="20"/>
        </w:rPr>
      </w:pPr>
      <w:r w:rsidRPr="00217EE7">
        <w:rPr>
          <w:rFonts w:ascii="Arial" w:hAnsi="Arial" w:cs="Arial"/>
          <w:b/>
          <w:bCs/>
          <w:sz w:val="20"/>
          <w:szCs w:val="20"/>
        </w:rPr>
        <w:t>(dále jen „Informace“)</w:t>
      </w:r>
    </w:p>
    <w:p w14:paraId="598BEE35" w14:textId="77777777" w:rsidR="00217EE7" w:rsidRPr="00217EE7" w:rsidRDefault="00217EE7" w:rsidP="00217EE7">
      <w:pPr>
        <w:spacing w:after="0" w:line="240" w:lineRule="auto"/>
        <w:rPr>
          <w:rFonts w:ascii="Arial" w:hAnsi="Arial" w:cs="Arial"/>
          <w:b/>
          <w:bCs/>
          <w:sz w:val="20"/>
          <w:szCs w:val="20"/>
        </w:rPr>
      </w:pPr>
    </w:p>
    <w:p w14:paraId="683E3EC5"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Statutární město Brno, Městská část Brno – Žabovřesky, sídlem: Brno, Horova 28, PSČ 616 00, IČ 44992785 coby správce osobních údajů zpracovává osobní údaje v souladu s platnými právními předpisy, tj.  s účinností od 25.5.2018 v souladu s Nařízením Evropského parlamentu a Rady EU č. 2016/679 o ochraně fyzických osob v souvislosti se zpracováním osobních údajů (dále jen „Nařízení“), které v mnoha směrech nahrazuje ustanovení zákona č. 110/2019 Sb., zákon o zpracování osobních údajů.</w:t>
      </w:r>
    </w:p>
    <w:p w14:paraId="36FAEB67"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Dle čl. 13 Nařízení je správce osobních údajů povinen v okamžiku získání osobních údajů poskytnout subjektu údajů (v tomto případě zaměstnancům Správce) tyto níže uvedené informace:</w:t>
      </w:r>
    </w:p>
    <w:p w14:paraId="53258E1B" w14:textId="77777777" w:rsidR="00217EE7" w:rsidRPr="00217EE7" w:rsidRDefault="00217EE7" w:rsidP="00217EE7">
      <w:pPr>
        <w:spacing w:after="0" w:line="240" w:lineRule="auto"/>
        <w:rPr>
          <w:rFonts w:ascii="Arial" w:hAnsi="Arial" w:cs="Arial"/>
          <w:sz w:val="20"/>
          <w:szCs w:val="20"/>
        </w:rPr>
      </w:pPr>
    </w:p>
    <w:p w14:paraId="62C98AC8"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Správce osobních údajů</w:t>
      </w:r>
    </w:p>
    <w:p w14:paraId="68DE06DA"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Správcem osobních údajů je Statutární město Brno, Městská část Brno – Žabovřesky, sídlem: Brno, Horova 28, PSČ 616 00, IČ 44992785 (dále jen “Správce“).</w:t>
      </w:r>
    </w:p>
    <w:p w14:paraId="78BF9ECC"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Kontaktní údaje Správce </w:t>
      </w:r>
      <w:proofErr w:type="gramStart"/>
      <w:r w:rsidRPr="00217EE7">
        <w:rPr>
          <w:rFonts w:ascii="Arial" w:hAnsi="Arial" w:cs="Arial"/>
          <w:sz w:val="20"/>
          <w:szCs w:val="20"/>
        </w:rPr>
        <w:t>jsou - adresa</w:t>
      </w:r>
      <w:proofErr w:type="gramEnd"/>
      <w:r w:rsidRPr="00217EE7">
        <w:rPr>
          <w:rFonts w:ascii="Arial" w:hAnsi="Arial" w:cs="Arial"/>
          <w:sz w:val="20"/>
          <w:szCs w:val="20"/>
        </w:rPr>
        <w:t>: Brno, Horova 28, PSČ 616 00, email: info@zabovresky.cz, tel.: 549 523 511</w:t>
      </w:r>
    </w:p>
    <w:p w14:paraId="6A3BFBC2" w14:textId="77777777" w:rsidR="00217EE7" w:rsidRPr="00217EE7" w:rsidRDefault="00217EE7" w:rsidP="00217EE7">
      <w:pPr>
        <w:spacing w:after="0" w:line="240" w:lineRule="auto"/>
        <w:rPr>
          <w:rFonts w:ascii="Arial" w:hAnsi="Arial" w:cs="Arial"/>
          <w:sz w:val="20"/>
          <w:szCs w:val="20"/>
        </w:rPr>
      </w:pPr>
    </w:p>
    <w:p w14:paraId="1A3620DD"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Pověřenec pro ochranu osobních údajů</w:t>
      </w:r>
    </w:p>
    <w:p w14:paraId="29977A87"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Podle Nařízení je Správce povinen v souladu s čl. 37 Nařízení jmenovat tzv. pověřence pro ochranu osobních údajů. Pověřencem pro ochranu osobních údajů jmenovaným Správcem tak je Advokátní kancelář Coufal, Georges &amp;</w:t>
      </w:r>
      <w:proofErr w:type="spellStart"/>
      <w:r w:rsidRPr="00217EE7">
        <w:rPr>
          <w:rFonts w:ascii="Arial" w:hAnsi="Arial" w:cs="Arial"/>
          <w:sz w:val="20"/>
          <w:szCs w:val="20"/>
        </w:rPr>
        <w:t>partners</w:t>
      </w:r>
      <w:proofErr w:type="spellEnd"/>
      <w:r w:rsidRPr="00217EE7">
        <w:rPr>
          <w:rFonts w:ascii="Arial" w:hAnsi="Arial" w:cs="Arial"/>
          <w:sz w:val="20"/>
          <w:szCs w:val="20"/>
        </w:rPr>
        <w:t xml:space="preserve"> s.r.o., IČ: 02503263, sídlem: Lidická 693/</w:t>
      </w:r>
      <w:proofErr w:type="gramStart"/>
      <w:r w:rsidRPr="00217EE7">
        <w:rPr>
          <w:rFonts w:ascii="Arial" w:hAnsi="Arial" w:cs="Arial"/>
          <w:sz w:val="20"/>
          <w:szCs w:val="20"/>
        </w:rPr>
        <w:t>5a</w:t>
      </w:r>
      <w:proofErr w:type="gramEnd"/>
      <w:r w:rsidRPr="00217EE7">
        <w:rPr>
          <w:rFonts w:ascii="Arial" w:hAnsi="Arial" w:cs="Arial"/>
          <w:sz w:val="20"/>
          <w:szCs w:val="20"/>
        </w:rPr>
        <w:t xml:space="preserve">, Brno 602 00, kontaktní email: </w:t>
      </w:r>
      <w:hyperlink r:id="rId8" w:history="1">
        <w:r w:rsidRPr="00217EE7">
          <w:rPr>
            <w:rStyle w:val="Hypertextovodkaz"/>
            <w:rFonts w:ascii="Arial" w:hAnsi="Arial" w:cs="Arial"/>
            <w:sz w:val="20"/>
            <w:szCs w:val="20"/>
          </w:rPr>
          <w:t>poverenec@coufal-georges.cz</w:t>
        </w:r>
      </w:hyperlink>
      <w:r w:rsidRPr="00217EE7">
        <w:rPr>
          <w:rFonts w:ascii="Arial" w:hAnsi="Arial" w:cs="Arial"/>
          <w:sz w:val="20"/>
          <w:szCs w:val="20"/>
        </w:rPr>
        <w:t>, tel.: + 420 542 212 191</w:t>
      </w:r>
    </w:p>
    <w:p w14:paraId="33446862" w14:textId="77777777" w:rsidR="00217EE7" w:rsidRPr="00217EE7" w:rsidRDefault="00217EE7" w:rsidP="00217EE7">
      <w:pPr>
        <w:spacing w:after="0" w:line="240" w:lineRule="auto"/>
        <w:rPr>
          <w:rFonts w:ascii="Arial" w:hAnsi="Arial" w:cs="Arial"/>
          <w:sz w:val="20"/>
          <w:szCs w:val="20"/>
        </w:rPr>
      </w:pPr>
    </w:p>
    <w:p w14:paraId="62653B2F"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Účel a právní titul zpracování osobních údajů a právní základ pro zpracování</w:t>
      </w:r>
    </w:p>
    <w:p w14:paraId="609C7421"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Osobní údaje subjektu údajů (tedy Vaše) jsou zpracovávány Správcem za účelem výběrového řízení na </w:t>
      </w:r>
      <w:r w:rsidRPr="00217EE7">
        <w:rPr>
          <w:rFonts w:ascii="Arial" w:hAnsi="Arial" w:cs="Arial"/>
          <w:b/>
          <w:bCs/>
          <w:sz w:val="20"/>
          <w:szCs w:val="20"/>
        </w:rPr>
        <w:t>vedoucí Odboru veřejných služeb</w:t>
      </w:r>
      <w:r w:rsidRPr="00217EE7">
        <w:rPr>
          <w:rFonts w:ascii="Arial" w:hAnsi="Arial" w:cs="Arial"/>
          <w:sz w:val="20"/>
          <w:szCs w:val="20"/>
        </w:rPr>
        <w:t>. Ke zpracování osobních údajů pak dochází na základě právního titulu výkonu veřejné moci, kterou byl Správce pověřen dle čl. 6 odst. 1 písm. e) Nařízení / splnění právní povinnosti Správce dle čl. 6 odst. 1 písm. c) Nařízení / splnění smlouvy, jejíž smluvní stranou jste Vy a Správce dle čl. 6 odst. 1 písm. b) Nařízení.</w:t>
      </w:r>
    </w:p>
    <w:p w14:paraId="02620E97"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Dále mohou být, především Vaše kontaktní údaje zpracovávány na základě Vašeho souhlasu se zpracováním osobních údajů, který byl Vámi – subjektem údajů udělen Správci dle čl. 6 odst. 1 písm. a) Nařízení. V tom případě je vždy v rámci písemného souhlasu konkrétní účel zpracování v tomto souhlasu předem uveden.</w:t>
      </w:r>
    </w:p>
    <w:p w14:paraId="06D66670" w14:textId="77777777" w:rsidR="00217EE7" w:rsidRPr="00217EE7" w:rsidRDefault="00217EE7" w:rsidP="00217EE7">
      <w:pPr>
        <w:spacing w:after="0" w:line="240" w:lineRule="auto"/>
        <w:rPr>
          <w:rFonts w:ascii="Arial" w:hAnsi="Arial" w:cs="Arial"/>
          <w:b/>
          <w:bCs/>
          <w:sz w:val="20"/>
          <w:szCs w:val="20"/>
          <w:u w:val="single"/>
        </w:rPr>
      </w:pPr>
    </w:p>
    <w:p w14:paraId="6A249747"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Právo na odvolání souhlasu se zpracováním osobních údajů v případě zpracování osobních údajů na základě souhlasu</w:t>
      </w:r>
    </w:p>
    <w:p w14:paraId="18CC5F4B"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Pokud bude Správce zpracovávat osobní údaje na základě Vašeho výslovného souhlasu dle čl. 6 odst. 1 písm. a) Nařízení, má subjekt údajů (tedy Vy) právo tento svůj souhlas kdykoli odvolat, a to zcela nebo i částečně. Odvoláním souhlasu však není dotčena zákonnost zpracování vycházející ze souhlasu, který byl dán před jeho odvoláním. </w:t>
      </w:r>
      <w:proofErr w:type="gramStart"/>
      <w:r w:rsidRPr="00217EE7">
        <w:rPr>
          <w:rFonts w:ascii="Arial" w:hAnsi="Arial" w:cs="Arial"/>
          <w:sz w:val="20"/>
          <w:szCs w:val="20"/>
        </w:rPr>
        <w:t>Souhlas  lze</w:t>
      </w:r>
      <w:proofErr w:type="gramEnd"/>
      <w:r w:rsidRPr="00217EE7">
        <w:rPr>
          <w:rFonts w:ascii="Arial" w:hAnsi="Arial" w:cs="Arial"/>
          <w:sz w:val="20"/>
          <w:szCs w:val="20"/>
        </w:rPr>
        <w:t xml:space="preserve"> odvolat způsobem, kterým byl Vámi udělen, popřípadě osobně v úředních hodinách v sídle Správce na adrese: Brno, Horova 28, PSČ 616 00, písemně ne téže adrese nebo prostřednictvím emailové adresy </w:t>
      </w:r>
      <w:hyperlink r:id="rId9" w:history="1">
        <w:r w:rsidRPr="00217EE7">
          <w:rPr>
            <w:rStyle w:val="Hypertextovodkaz"/>
            <w:rFonts w:ascii="Arial" w:hAnsi="Arial" w:cs="Arial"/>
            <w:sz w:val="20"/>
            <w:szCs w:val="20"/>
          </w:rPr>
          <w:t>info@zabovresky.cz</w:t>
        </w:r>
      </w:hyperlink>
      <w:r w:rsidRPr="00217EE7">
        <w:rPr>
          <w:rFonts w:ascii="Arial" w:hAnsi="Arial" w:cs="Arial"/>
          <w:sz w:val="20"/>
          <w:szCs w:val="20"/>
        </w:rPr>
        <w:t>, či telefonicky na čísle: 549 523 511.</w:t>
      </w:r>
    </w:p>
    <w:p w14:paraId="73708900"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Ode </w:t>
      </w:r>
      <w:proofErr w:type="gramStart"/>
      <w:r w:rsidRPr="00217EE7">
        <w:rPr>
          <w:rFonts w:ascii="Arial" w:hAnsi="Arial" w:cs="Arial"/>
          <w:sz w:val="20"/>
          <w:szCs w:val="20"/>
        </w:rPr>
        <w:t>dne</w:t>
      </w:r>
      <w:proofErr w:type="gramEnd"/>
      <w:r w:rsidRPr="00217EE7">
        <w:rPr>
          <w:rFonts w:ascii="Arial" w:hAnsi="Arial" w:cs="Arial"/>
          <w:sz w:val="20"/>
          <w:szCs w:val="20"/>
        </w:rPr>
        <w:t xml:space="preserve"> kdy je odvolání souhlasu ze strany subjektu údajů oznámeno Správci, může Správce zpracovávat osobní údaje pouze v rozsahu, jakému svědčí jiný právní důvod zpracování, tj. zejména při plnění svých právních povinností nebo pro účely ochrany práv a právních nároků, jak jsou popsány výše.</w:t>
      </w:r>
    </w:p>
    <w:p w14:paraId="3F44AD27" w14:textId="77777777" w:rsidR="00217EE7" w:rsidRPr="00217EE7" w:rsidRDefault="00217EE7" w:rsidP="00217EE7">
      <w:pPr>
        <w:spacing w:after="0" w:line="240" w:lineRule="auto"/>
        <w:rPr>
          <w:rFonts w:ascii="Arial" w:hAnsi="Arial" w:cs="Arial"/>
          <w:b/>
          <w:bCs/>
          <w:sz w:val="20"/>
          <w:szCs w:val="20"/>
          <w:u w:val="single"/>
        </w:rPr>
      </w:pPr>
    </w:p>
    <w:p w14:paraId="48B3773A"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Oprávněné zájmy Správce v případě zpracování založeného na základě oprávněných zájmů Správce</w:t>
      </w:r>
    </w:p>
    <w:p w14:paraId="27F1BF8B"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Výše uvedené nevylučuje možnost Správce zpracovávat některé osobní údaje i pro jiné </w:t>
      </w:r>
      <w:proofErr w:type="gramStart"/>
      <w:r w:rsidRPr="00217EE7">
        <w:rPr>
          <w:rFonts w:ascii="Arial" w:hAnsi="Arial" w:cs="Arial"/>
          <w:sz w:val="20"/>
          <w:szCs w:val="20"/>
        </w:rPr>
        <w:t>účely</w:t>
      </w:r>
      <w:proofErr w:type="gramEnd"/>
      <w:r w:rsidRPr="00217EE7">
        <w:rPr>
          <w:rFonts w:ascii="Arial" w:hAnsi="Arial" w:cs="Arial"/>
          <w:sz w:val="20"/>
          <w:szCs w:val="20"/>
        </w:rPr>
        <w:t xml:space="preserve"> než byly shromážděny, především z důvodu ochrany oprávněných zájmů Správce dle čl. 6 odst. 1 písm. f) Nařízení. V případě, že osobní údaje budou zpracovávány i pro jiný účel, než je účel, pro který byly shromážděny, poskytne Správce subjektu údajů informace o zpracování pro tento jiný účel ještě před uvedeným dalším zpracováním. Těmito oprávněnými zájmy Správce jsou především: ochrana majetku Správce, vymáhání případných pohledávek Správce (např. nedoplatků na nájemném(, výkon práva na informace.</w:t>
      </w:r>
    </w:p>
    <w:p w14:paraId="4A3BCD1C"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Subjekt údajů má v případě zpracování osobních údajů za účelem ochrany oprávněných zájmů Správce právo vznést vůči Správci námitku proti tomuto zpracování dle čl. 21 Nařízení. Správce v případě vznesení této Námitky osobní údaje dále nezpracovává, pokud neprokáže závažné oprávněné důvody pro zpracování, které převažují nad zájmy nebo právy a svobodami subjektu údajů, nebo pro určení, výkon nebo obhajobu právních nároků.</w:t>
      </w:r>
    </w:p>
    <w:p w14:paraId="1831414F" w14:textId="77777777" w:rsidR="00217EE7" w:rsidRPr="00217EE7" w:rsidRDefault="00217EE7" w:rsidP="00217EE7">
      <w:pPr>
        <w:spacing w:after="0" w:line="240" w:lineRule="auto"/>
        <w:rPr>
          <w:rFonts w:ascii="Arial" w:hAnsi="Arial" w:cs="Arial"/>
          <w:sz w:val="20"/>
          <w:szCs w:val="20"/>
        </w:rPr>
      </w:pPr>
    </w:p>
    <w:p w14:paraId="73387FEA"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Příjemci osobních údajů</w:t>
      </w:r>
    </w:p>
    <w:p w14:paraId="59902CF1"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lastRenderedPageBreak/>
        <w:t xml:space="preserve">Osobní údaje mohou být zpřístupněny subjektům oprávněným dle zvláštních právních předpisů (např. orgánům činným v trestním </w:t>
      </w:r>
      <w:proofErr w:type="gramStart"/>
      <w:r w:rsidRPr="00217EE7">
        <w:rPr>
          <w:rFonts w:ascii="Arial" w:hAnsi="Arial" w:cs="Arial"/>
          <w:sz w:val="20"/>
          <w:szCs w:val="20"/>
        </w:rPr>
        <w:t>řízení,</w:t>
      </w:r>
      <w:proofErr w:type="gramEnd"/>
      <w:r w:rsidRPr="00217EE7">
        <w:rPr>
          <w:rFonts w:ascii="Arial" w:hAnsi="Arial" w:cs="Arial"/>
          <w:sz w:val="20"/>
          <w:szCs w:val="20"/>
        </w:rPr>
        <w:t xml:space="preserve"> apod.) a osobám v pozici zpracovatelů osobních údajů činných pro Správce, se kterými bude Správce při poskytování podpory spolupracovat na základě uzavřené smlouvy (advokátní </w:t>
      </w:r>
      <w:proofErr w:type="gramStart"/>
      <w:r w:rsidRPr="00217EE7">
        <w:rPr>
          <w:rFonts w:ascii="Arial" w:hAnsi="Arial" w:cs="Arial"/>
          <w:sz w:val="20"/>
          <w:szCs w:val="20"/>
        </w:rPr>
        <w:t>kancelář,</w:t>
      </w:r>
      <w:proofErr w:type="gramEnd"/>
      <w:r w:rsidRPr="00217EE7">
        <w:rPr>
          <w:rFonts w:ascii="Arial" w:hAnsi="Arial" w:cs="Arial"/>
          <w:sz w:val="20"/>
          <w:szCs w:val="20"/>
        </w:rPr>
        <w:t xml:space="preserve"> apod.) Aktuální seznam zpracovatelů spolupracujících se Správcem Vám Správce na žádost zašle kontakt.</w:t>
      </w:r>
    </w:p>
    <w:p w14:paraId="0B18F9FD" w14:textId="77777777" w:rsidR="00217EE7" w:rsidRPr="00217EE7" w:rsidRDefault="00217EE7" w:rsidP="00217EE7">
      <w:pPr>
        <w:spacing w:after="0" w:line="240" w:lineRule="auto"/>
        <w:rPr>
          <w:rFonts w:ascii="Arial" w:hAnsi="Arial" w:cs="Arial"/>
          <w:sz w:val="20"/>
          <w:szCs w:val="20"/>
        </w:rPr>
      </w:pPr>
    </w:p>
    <w:p w14:paraId="583B099E"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 xml:space="preserve">Úmysl Správce předat osobní údaje do třetí země nebo mezinárodní organizaci a zpracování na základě automatizovaného zpracování </w:t>
      </w:r>
    </w:p>
    <w:p w14:paraId="6BECE0C4"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Zpracovávané osobní údaje nebudou podléhat jakémukoliv rozhodování na bázi čistě automatizovaného zpracování (tedy nebudou vyhodnocovány či jinak zpracovávány čistě jen výpočetní technikou) a nebudou Správcem předávány do třetích zemí či mezinárodní organizaci.</w:t>
      </w:r>
    </w:p>
    <w:p w14:paraId="7977AE65" w14:textId="77777777" w:rsidR="00217EE7" w:rsidRPr="00217EE7" w:rsidRDefault="00217EE7" w:rsidP="00217EE7">
      <w:pPr>
        <w:spacing w:after="0" w:line="240" w:lineRule="auto"/>
        <w:rPr>
          <w:rFonts w:ascii="Arial" w:hAnsi="Arial" w:cs="Arial"/>
          <w:sz w:val="20"/>
          <w:szCs w:val="20"/>
        </w:rPr>
      </w:pPr>
    </w:p>
    <w:p w14:paraId="7F6A47CE" w14:textId="77777777" w:rsidR="00217EE7" w:rsidRPr="00217EE7" w:rsidRDefault="00217EE7" w:rsidP="00217EE7">
      <w:pPr>
        <w:numPr>
          <w:ilvl w:val="0"/>
          <w:numId w:val="3"/>
        </w:numPr>
        <w:spacing w:after="0" w:line="240" w:lineRule="auto"/>
        <w:rPr>
          <w:rFonts w:ascii="Arial" w:hAnsi="Arial" w:cs="Arial"/>
          <w:b/>
          <w:bCs/>
          <w:sz w:val="20"/>
          <w:szCs w:val="20"/>
          <w:u w:val="single"/>
        </w:rPr>
      </w:pPr>
      <w:r w:rsidRPr="00217EE7">
        <w:rPr>
          <w:rFonts w:ascii="Arial" w:hAnsi="Arial" w:cs="Arial"/>
          <w:b/>
          <w:bCs/>
          <w:sz w:val="20"/>
          <w:szCs w:val="20"/>
          <w:u w:val="single"/>
        </w:rPr>
        <w:t>Doba, po kterou budou osobní údaje zpracovávány</w:t>
      </w:r>
    </w:p>
    <w:p w14:paraId="2B51B86D"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 xml:space="preserve">Správce je oprávněn zpracovávat osobní údaje po dobu nezbytnou k naplnění účelu, pro který jsou osobní údaje zpracovávány. Lhůta pro zpracovávání a následná skartace osobních údajů se řídí vnitřním předpisem Správce (spisovým řádem). V případě odvolání souhlasu se zpracováním osobních údajů je Správce povinen přestat osobní údaje zpracovávat okamžikem doručení odvolání </w:t>
      </w:r>
      <w:proofErr w:type="gramStart"/>
      <w:r w:rsidRPr="00217EE7">
        <w:rPr>
          <w:rFonts w:ascii="Arial" w:hAnsi="Arial" w:cs="Arial"/>
          <w:sz w:val="20"/>
          <w:szCs w:val="20"/>
        </w:rPr>
        <w:t>souhlasu</w:t>
      </w:r>
      <w:proofErr w:type="gramEnd"/>
      <w:r w:rsidRPr="00217EE7">
        <w:rPr>
          <w:rFonts w:ascii="Arial" w:hAnsi="Arial" w:cs="Arial"/>
          <w:sz w:val="20"/>
          <w:szCs w:val="20"/>
        </w:rPr>
        <w:t xml:space="preserve"> a to v případě, že mu pro další zpracování osobních údajů nesvědčí jiný právní titul definovaný v čl. 6 Nařízení. V případě, že bude chtít subjekt údajů (tedy Vy) získat podrobné informace o lhůtě, po kterou jsou k danému účelu osobní údaje Vaší osoby zpracovávány, Správce Vám tuto informaci </w:t>
      </w:r>
      <w:proofErr w:type="gramStart"/>
      <w:r w:rsidRPr="00217EE7">
        <w:rPr>
          <w:rFonts w:ascii="Arial" w:hAnsi="Arial" w:cs="Arial"/>
          <w:sz w:val="20"/>
          <w:szCs w:val="20"/>
        </w:rPr>
        <w:t>poskytne</w:t>
      </w:r>
      <w:proofErr w:type="gramEnd"/>
      <w:r w:rsidRPr="00217EE7">
        <w:rPr>
          <w:rFonts w:ascii="Arial" w:hAnsi="Arial" w:cs="Arial"/>
          <w:sz w:val="20"/>
          <w:szCs w:val="20"/>
        </w:rPr>
        <w:t xml:space="preserve"> a to na Vaši žádost, kterou můžete učinit způsoby uvedenými pod bodem 4).</w:t>
      </w:r>
    </w:p>
    <w:p w14:paraId="791CFA8C" w14:textId="330F45DC" w:rsidR="00217EE7" w:rsidRPr="00217EE7" w:rsidRDefault="00217EE7" w:rsidP="00217EE7">
      <w:pPr>
        <w:spacing w:after="0" w:line="240" w:lineRule="auto"/>
        <w:rPr>
          <w:rFonts w:ascii="Arial" w:hAnsi="Arial" w:cs="Arial"/>
          <w:sz w:val="20"/>
          <w:szCs w:val="20"/>
        </w:rPr>
      </w:pPr>
      <w:r w:rsidRPr="00217EE7">
        <w:rPr>
          <w:rFonts w:ascii="Arial" w:hAnsi="Arial" w:cs="Arial"/>
          <w:noProof/>
          <w:sz w:val="20"/>
          <w:szCs w:val="20"/>
        </w:rPr>
        <mc:AlternateContent>
          <mc:Choice Requires="wpg">
            <w:drawing>
              <wp:anchor distT="0" distB="0" distL="0" distR="0" simplePos="0" relativeHeight="251659264" behindDoc="1" locked="0" layoutInCell="1" allowOverlap="1" wp14:anchorId="7999E949" wp14:editId="64ABEF7C">
                <wp:simplePos x="0" y="0"/>
                <wp:positionH relativeFrom="page">
                  <wp:posOffset>457200</wp:posOffset>
                </wp:positionH>
                <wp:positionV relativeFrom="paragraph">
                  <wp:posOffset>118745</wp:posOffset>
                </wp:positionV>
                <wp:extent cx="6647815" cy="20955"/>
                <wp:effectExtent l="0" t="0" r="0" b="0"/>
                <wp:wrapTopAndBottom/>
                <wp:docPr id="1532636267" name="Skupina 3"/>
                <wp:cNvGraphicFramePr/>
                <a:graphic xmlns:a="http://schemas.openxmlformats.org/drawingml/2006/main">
                  <a:graphicData uri="http://schemas.microsoft.com/office/word/2010/wordprocessingGroup">
                    <wpg:wgp>
                      <wpg:cNvGrpSpPr/>
                      <wpg:grpSpPr bwMode="auto">
                        <a:xfrm>
                          <a:off x="0" y="0"/>
                          <a:ext cx="6647815" cy="20955"/>
                          <a:chOff x="0" y="1"/>
                          <a:chExt cx="10468" cy="31"/>
                        </a:xfrm>
                      </wpg:grpSpPr>
                      <wps:wsp>
                        <wps:cNvPr id="1503081440" name="Line 3"/>
                        <wps:cNvCnPr>
                          <a:cxnSpLocks noChangeShapeType="1"/>
                        </wps:cNvCnPr>
                        <wps:spPr bwMode="auto">
                          <a:xfrm>
                            <a:off x="0" y="16"/>
                            <a:ext cx="10466"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1416670492" name="Rectangle 4"/>
                        <wps:cNvSpPr>
                          <a:spLocks noChangeArrowheads="1"/>
                        </wps:cNvSpPr>
                        <wps:spPr bwMode="auto">
                          <a:xfrm>
                            <a:off x="0"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861232" name="Rectangle 5"/>
                        <wps:cNvSpPr>
                          <a:spLocks noChangeArrowheads="1"/>
                        </wps:cNvSpPr>
                        <wps:spPr bwMode="auto">
                          <a:xfrm>
                            <a:off x="0"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419611" name="Line 6"/>
                        <wps:cNvCnPr>
                          <a:cxnSpLocks noChangeShapeType="1"/>
                        </wps:cNvCnPr>
                        <wps:spPr bwMode="auto">
                          <a:xfrm>
                            <a:off x="5" y="4"/>
                            <a:ext cx="10459"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040557102" name="Rectangle 7"/>
                        <wps:cNvSpPr>
                          <a:spLocks noChangeArrowheads="1"/>
                        </wps:cNvSpPr>
                        <wps:spPr bwMode="auto">
                          <a:xfrm>
                            <a:off x="10463" y="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094505" name="Rectangle 8"/>
                        <wps:cNvSpPr>
                          <a:spLocks noChangeArrowheads="1"/>
                        </wps:cNvSpPr>
                        <wps:spPr bwMode="auto">
                          <a:xfrm>
                            <a:off x="10463" y="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802652" name="Rectangle 9"/>
                        <wps:cNvSpPr>
                          <a:spLocks noChangeArrowheads="1"/>
                        </wps:cNvSpPr>
                        <wps:spPr bwMode="auto">
                          <a:xfrm>
                            <a:off x="0" y="6"/>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6782" name="Rectangle 10"/>
                        <wps:cNvSpPr>
                          <a:spLocks noChangeArrowheads="1"/>
                        </wps:cNvSpPr>
                        <wps:spPr bwMode="auto">
                          <a:xfrm>
                            <a:off x="10463" y="6"/>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767762" name="Rectangle 11"/>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296558" name="Rectangle 12"/>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241634" name="Line 13"/>
                        <wps:cNvCnPr>
                          <a:cxnSpLocks noChangeShapeType="1"/>
                        </wps:cNvCnPr>
                        <wps:spPr bwMode="auto">
                          <a:xfrm>
                            <a:off x="5" y="30"/>
                            <a:ext cx="10459"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64315454" name="Rectangle 14"/>
                        <wps:cNvSpPr>
                          <a:spLocks noChangeArrowheads="1"/>
                        </wps:cNvSpPr>
                        <wps:spPr bwMode="auto">
                          <a:xfrm>
                            <a:off x="10463"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069928" name="Rectangle 15"/>
                        <wps:cNvSpPr>
                          <a:spLocks noChangeArrowheads="1"/>
                        </wps:cNvSpPr>
                        <wps:spPr bwMode="auto">
                          <a:xfrm>
                            <a:off x="10463"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955B8" id="Skupina 3" o:spid="_x0000_s1026" style="position:absolute;margin-left:36pt;margin-top:9.35pt;width:523.45pt;height:1.65pt;z-index:-251657216;mso-wrap-distance-left:0;mso-wrap-distance-right:0;mso-position-horizontal-relative:page" coordorigin=",1" coordsize="104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iKQQAADkfAAAOAAAAZHJzL2Uyb0RvYy54bWzsWetupDYY/V+p72Dxvxmbi4FRJqtVNokq&#10;pW3UbB/AA2ZABZvaTEj69PvZwNw6s0q2O/SyaKQRYGw+n3P8XezLd89ViZ640oUUC4dcYAdxkci0&#10;EKuF89vH2x8iB+mGiZSVUvCF88K18+7q++8u23rOXZnLMuUKwSBCz9t64eRNU89nM53kvGL6QtZc&#10;QGMmVcUauFWrWapYC6NX5czFmM5aqdJayYRrDU8/dI3OlR0/y3jS/JJlmjeoXDhgW2P/lf1fmv/Z&#10;1SWbrxSr8yLpzWBfYEXFCgEf3Qz1gTUMrVXxl6GqIlFSy6y5SGQ1k1lWJNzOAWZD8MFs7pRc13Yu&#10;q3m7qjcwAbQHOH3xsMnPT3eqfqwfFCDR1ivAwt6hZfuTTIEwtm6kndlzpiozQ7AZPVsAXzYA8ucG&#10;JfCQUj+MSOCgBNpcHAdBB3CSAwvbXmR4etP3I9inIBTTy7ONMzbvvjfbsckYCCrRWyD03wPiMWc1&#10;t/jqOQDxoFCRgogD7OGI+D7oRbAKMLgvBEeeMdoYAG9eiwdlsEiexWN9L5PfNRLyOmdixe2YH19q&#10;6NbNZK+LudEA9ivhJbRDasDX4EQ7nKx0NzCxea10c8dlhczFwinBZEsbe7rXDVgOrw6vGMuFvC3K&#10;0qq/FKgFY2MaBbaHlmWRmlbznlar5XWp0BODBRTfmp8xCUbbew2EKlI7Ws5ZetNfN6wou2t4vxTQ&#10;bZh/h+RSpi9WePY5EDsWwz6hNMR+7A4M/wqOAtgrOfJ3aDbLwoJwwPF7pWRrJgr62yO56zBM8rUk&#10;73Pcrx67ck7zq8Dgz/G7x84rSTQM7Sjjc5whJTtXCq4fLnKp/nRQC2504eg/1kxxB5U/CoAn7tZR&#10;Y2/8IHRhUandluVuCxMJDLVwGgd1l9dN56vXtSpWOXyJ2EkL+R7cUlZYYRu4OyX1AhtRSDSOI0pc&#10;74iQLIHGNvAXk5BOLf5JSDbmUNf1wQMTMjgkG3Ks9+8ldP6QA44H4q/1f2y+E3GC+DwRx8N+9K0E&#10;HOzjIAgJPuInwhEDjskfPEtzn4INNJ876Ny45ncsc5iCzun8/0R+SiIPx36AgbQuP91mL9G3IKbT&#10;aegkpreKiXpehF0aHHFM8YhagqwQYs9BtdM7JXfwG0MFOtQxfakzpcL/hlQ4xFBSRUdkRGylOlIi&#10;vA1wY2tpinD9lt2btqJORLgwxCENQ3pMTjZzGUlOnVtybYq2zYnPnSxN8e0rSgm2JN2YBgFsLx4m&#10;S8QGlv+1lCav9PWk5GIvhiqdev4gJVukk3E3hsH5mF3y/uRiqN8g7v2DZfpplf239oWp75HADzb8&#10;busqMua28DaJGTvynCZyqqzeWlkREhEM+8Puscgz5ubwJKf+EOJcRw32jBLOZ+2xWH+WbA6Ad+/t&#10;0cT2xPvqEwAAAP//AwBQSwMEFAAGAAgAAAAhAI8+NETfAAAACQEAAA8AAABkcnMvZG93bnJldi54&#10;bWxMj8FKw0AQhu+C77CM4M1uEtGmaTalFPVUBFtBvE2z0yQ0Oxuy2yR9e7cne5z5hn++P19NphUD&#10;9a6xrCCeRSCIS6sbrhR879+fUhDOI2tsLZOCCzlYFfd3OWbajvxFw85XIoSwy1BB7X2XSenKmgy6&#10;me2IAzva3qAPY19J3eMYwk0rkyh6lQYbDh9q7GhTU3nanY2CjxHH9XP8NmxPx83ld//y+bONSanH&#10;h2m9BOFp8v/HcNUP6lAEp4M9s3aiVTBPQhUf9ukcxJXHcboAcVCQBCKLXN42KP4AAAD//wMAUEsB&#10;Ai0AFAAGAAgAAAAhALaDOJL+AAAA4QEAABMAAAAAAAAAAAAAAAAAAAAAAFtDb250ZW50X1R5cGVz&#10;XS54bWxQSwECLQAUAAYACAAAACEAOP0h/9YAAACUAQAACwAAAAAAAAAAAAAAAAAvAQAAX3JlbHMv&#10;LnJlbHNQSwECLQAUAAYACAAAACEAZdv5IikEAAA5HwAADgAAAAAAAAAAAAAAAAAuAgAAZHJzL2Uy&#10;b0RvYy54bWxQSwECLQAUAAYACAAAACEAjz40RN8AAAAJAQAADwAAAAAAAAAAAAAAAACDBgAAZHJz&#10;L2Rvd25yZXYueG1sUEsFBgAAAAAEAAQA8wAAAI8HAAAAAA==&#10;">
                <v:line id="Line 3" o:spid="_x0000_s1027" style="position:absolute;visibility:visible;mso-wrap-style:square" from="0,16" to="104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olzAAAAOMAAAAPAAAAZHJzL2Rvd25yZXYueG1sRI9Pa8JA&#10;EMXvhX6HZQpeRHf9U5HUVYpU8NBL1bb0NmTHJJidDdmNpt++cyh4nJk3773fatP7Wl2pjVVgC5Ox&#10;AUWcB1dxYeF03I2WoGJCdlgHJgu/FGGzfnxYYebCjT/oekiFEhOOGVooU2oyrWNeksc4Dg2x3M6h&#10;9ZhkbAvtWryJua/11JiF9lixJJTY0Lak/HLovAUT9ecJ8+HuvS++v45v2+6n64bWDp761xdQifp0&#10;F/9/753UfzYzs5zM50IhTLIAvf4DAAD//wMAUEsBAi0AFAAGAAgAAAAhANvh9svuAAAAhQEAABMA&#10;AAAAAAAAAAAAAAAAAAAAAFtDb250ZW50X1R5cGVzXS54bWxQSwECLQAUAAYACAAAACEAWvQsW78A&#10;AAAVAQAACwAAAAAAAAAAAAAAAAAfAQAAX3JlbHMvLnJlbHNQSwECLQAUAAYACAAAACEA7CGqJcwA&#10;AADjAAAADwAAAAAAAAAAAAAAAAAHAgAAZHJzL2Rvd25yZXYueG1sUEsFBgAAAAADAAMAtwAAAAAD&#10;AAAAAA==&#10;" strokecolor="#9f9f9f" strokeweight="1.55pt"/>
                <v:rect id="Rectangle 4" o:spid="_x0000_s1028" style="position:absolute;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qOyAAAAOMAAAAPAAAAZHJzL2Rvd25yZXYueG1sRE/NSsNA&#10;EL4LvsMygje7SQmpjd0WUaQ9SNS0vQ/ZMUnNzobstkne3i0IHuf7n9VmNK24UO8aywriWQSCuLS6&#10;4UrBYf/28AjCeWSNrWVSMJGDzfr2ZoWZtgN/0aXwlQgh7DJUUHvfZVK6siaDbmY74sB9296gD2df&#10;Sd3jEMJNK+dRlEqDDYeGGjt6qan8Kc5Gwel8LF7TOM8/8u1JDslUJJ/vk1L3d+PzEwhPo/8X/7l3&#10;OsxP4jRdRMlyDtefAgBy/QsAAP//AwBQSwECLQAUAAYACAAAACEA2+H2y+4AAACFAQAAEwAAAAAA&#10;AAAAAAAAAAAAAAAAW0NvbnRlbnRfVHlwZXNdLnhtbFBLAQItABQABgAIAAAAIQBa9CxbvwAAABUB&#10;AAALAAAAAAAAAAAAAAAAAB8BAABfcmVscy8ucmVsc1BLAQItABQABgAIAAAAIQBzhwqOyAAAAOMA&#10;AAAPAAAAAAAAAAAAAAAAAAcCAABkcnMvZG93bnJldi54bWxQSwUGAAAAAAMAAwC3AAAA/AIAAAAA&#10;" fillcolor="#9f9f9f" stroked="f"/>
                <v:rect id="Rectangle 5" o:spid="_x0000_s1029" style="position:absolute;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zAvyQAAAOMAAAAPAAAAZHJzL2Rvd25yZXYueG1sRE/NSsNA&#10;EL4X+g7LCN7aTWIJbdptEUX0IFGjvQ/ZMUmbnQ3ZbZO8vSsIHuf7n91hNK24Uu8aywriZQSCuLS6&#10;4UrB1+fTYg3CeWSNrWVSMJGDw34+22Gm7cAfdC18JUIIuwwV1N53mZSurMmgW9qOOHDftjfow9lX&#10;Uvc4hHDTyiSKUmmw4dBQY0cPNZXn4mIUnC7H4jGN8/wtfz7JYTUVq/fXSanbm/F+C8LT6P/Ff+4X&#10;Heanm806jZO7BH5/CgDI/Q8AAAD//wMAUEsBAi0AFAAGAAgAAAAhANvh9svuAAAAhQEAABMAAAAA&#10;AAAAAAAAAAAAAAAAAFtDb250ZW50X1R5cGVzXS54bWxQSwECLQAUAAYACAAAACEAWvQsW78AAAAV&#10;AQAACwAAAAAAAAAAAAAAAAAfAQAAX3JlbHMvLnJlbHNQSwECLQAUAAYACAAAACEAbdcwL8kAAADj&#10;AAAADwAAAAAAAAAAAAAAAAAHAgAAZHJzL2Rvd25yZXYueG1sUEsFBgAAAAADAAMAtwAAAP0CAAAA&#10;AA==&#10;" fillcolor="#9f9f9f" stroked="f"/>
                <v:line id="Line 6" o:spid="_x0000_s1030" style="position:absolute;visibility:visible;mso-wrap-style:square" from="5,4" to="10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ZNygAAAOIAAAAPAAAAZHJzL2Rvd25yZXYueG1sRI9Ba8JA&#10;FITvQv/D8gRvdZNgg0ZXEaHFlioavXh7ZJ9JaPZtyG41/ffdQsHjMDPfMItVbxpxo87VlhXE4wgE&#10;cWF1zaWC8+n1eQrCeWSNjWVS8EMOVsunwQIzbe98pFvuSxEg7DJUUHnfZlK6oiKDbmxb4uBdbWfQ&#10;B9mVUnd4D3DTyCSKUmmw5rBQYUubioqv/Nso+Owv+axp66P52J1x+3Z4j/b4otRo2K/nIDz1/hH+&#10;b2+1gjRJJvEsjWP4uxTugFz+AgAA//8DAFBLAQItABQABgAIAAAAIQDb4fbL7gAAAIUBAAATAAAA&#10;AAAAAAAAAAAAAAAAAABbQ29udGVudF9UeXBlc10ueG1sUEsBAi0AFAAGAAgAAAAhAFr0LFu/AAAA&#10;FQEAAAsAAAAAAAAAAAAAAAAAHwEAAF9yZWxzLy5yZWxzUEsBAi0AFAAGAAgAAAAhAN5kJk3KAAAA&#10;4gAAAA8AAAAAAAAAAAAAAAAABwIAAGRycy9kb3ducmV2LnhtbFBLBQYAAAAAAwADALcAAAD+AgAA&#10;AAA=&#10;" strokecolor="#9f9f9f" strokeweight=".24pt"/>
                <v:rect id="Rectangle 7" o:spid="_x0000_s1031" style="position:absolute;left:10463;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8mrxgAAAOMAAAAPAAAAZHJzL2Rvd25yZXYueG1sRE9PS8Mw&#10;FL8LfofwBG8u2VirdMuGKEMvHqzD86N5a6vJS0liW/30RhB2fL//b7ufnRUjhdh71rBcKBDEjTc9&#10;txqOb4ebOxAxIRu0nknDN0XY7y4vtlgZP/ErjXVqRQ7hWKGGLqWhkjI2HTmMCz8QZ+7kg8OUz9BK&#10;E3DK4c7KlVKldNhzbuhwoIeOms/6y2n4Seu6HMM7Pr2Uhf+YHu3hOFqtr6/m+w2IRHM6i//dzybP&#10;V2tVFLdLtYK/nzIAcvcLAAD//wMAUEsBAi0AFAAGAAgAAAAhANvh9svuAAAAhQEAABMAAAAAAAAA&#10;AAAAAAAAAAAAAFtDb250ZW50X1R5cGVzXS54bWxQSwECLQAUAAYACAAAACEAWvQsW78AAAAVAQAA&#10;CwAAAAAAAAAAAAAAAAAfAQAAX3JlbHMvLnJlbHNQSwECLQAUAAYACAAAACEAupvJq8YAAADjAAAA&#10;DwAAAAAAAAAAAAAAAAAHAgAAZHJzL2Rvd25yZXYueG1sUEsFBgAAAAADAAMAtwAAAPoCAAAAAA==&#10;" fillcolor="#e2e2e2" stroked="f"/>
                <v:rect id="Rectangle 8" o:spid="_x0000_s1032" style="position:absolute;left:10463;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H8yAAAAOMAAAAPAAAAZHJzL2Rvd25yZXYueG1sRE9fS8Mw&#10;EH8X9h3CCb65pNqN2S0boog+SNXq3o/mbLs1l9Jka/vtjSD4eL//t9mNthVn6n3jWEMyVyCIS2ca&#10;rjR8fT5dr0D4gGywdUwaJvKw284uNpgZN/AHnYtQiRjCPkMNdQhdJqUva7Lo564jjty36y2GePaV&#10;ND0OMdy28kappbTYcGyosaOHmspjcbIaDqd98bhM8vwtfz7IIZ2K9P110vrqcrxfgwg0hn/xn/vF&#10;xPnJ6lbdpQu1gN+fIgBy+wMAAP//AwBQSwECLQAUAAYACAAAACEA2+H2y+4AAACFAQAAEwAAAAAA&#10;AAAAAAAAAAAAAAAAW0NvbnRlbnRfVHlwZXNdLnhtbFBLAQItABQABgAIAAAAIQBa9CxbvwAAABUB&#10;AAALAAAAAAAAAAAAAAAAAB8BAABfcmVscy8ucmVsc1BLAQItABQABgAIAAAAIQCHjfH8yAAAAOMA&#10;AAAPAAAAAAAAAAAAAAAAAAcCAABkcnMvZG93bnJldi54bWxQSwUGAAAAAAMAAwC3AAAA/AIAAAAA&#10;" fillcolor="#9f9f9f" stroked="f"/>
                <v:rect id="Rectangle 9" o:spid="_x0000_s1033" style="position:absolute;top: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IEywAAAOIAAAAPAAAAZHJzL2Rvd25yZXYueG1sRI9Ba8JA&#10;FITvhf6H5Qm91Y3RBkldpbSU9lCipu39kX0msdm3Ibua5N+7QsHjMDPfMKvNYBpxps7VlhXMphEI&#10;4sLqmksFP9/vj0sQziNrbCyTgpEcbNb3dytMte15T+fclyJA2KWooPK+TaV0RUUG3dS2xME72M6g&#10;D7Irpe6wD3DTyDiKEmmw5rBQYUuvFRV/+ckoOJ5+87dklmXb7OMo+8WYL3Zfo1IPk+HlGYSnwd/C&#10;/+1PrSCZz5dRnDzFcL0U7oBcXwAAAP//AwBQSwECLQAUAAYACAAAACEA2+H2y+4AAACFAQAAEwAA&#10;AAAAAAAAAAAAAAAAAAAAW0NvbnRlbnRfVHlwZXNdLnhtbFBLAQItABQABgAIAAAAIQBa9CxbvwAA&#10;ABUBAAALAAAAAAAAAAAAAAAAAB8BAABfcmVscy8ucmVsc1BLAQItABQABgAIAAAAIQCVHjIEywAA&#10;AOIAAAAPAAAAAAAAAAAAAAAAAAcCAABkcnMvZG93bnJldi54bWxQSwUGAAAAAAMAAwC3AAAA/wIA&#10;AAAA&#10;" fillcolor="#9f9f9f" stroked="f"/>
                <v:rect id="Rectangle 10" o:spid="_x0000_s1034" style="position:absolute;left:10463;top: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ytcxwAAAOAAAAAPAAAAZHJzL2Rvd25yZXYueG1sRI9BSwMx&#10;FITvQv9DeAVvNtuiaVmbFlGKXjy4Fs+PzevutsnLksTd1V9vBMHjMDPfMNv95KwYKMTOs4blogBB&#10;XHvTcaPh+H642YCICdmg9UwavijCfje72mJp/MhvNFSpERnCsUQNbUp9KWWsW3IYF74nzt7JB4cp&#10;y9BIE3DMcGflqiiUdNhxXmixp8eW6kv16TR8p9tKDeEDn1/VnT+PT/ZwHKzW1/Pp4R5Eoin9h//a&#10;L0bDulBqvVnB76F8BuTuBwAA//8DAFBLAQItABQABgAIAAAAIQDb4fbL7gAAAIUBAAATAAAAAAAA&#10;AAAAAAAAAAAAAABbQ29udGVudF9UeXBlc10ueG1sUEsBAi0AFAAGAAgAAAAhAFr0LFu/AAAAFQEA&#10;AAsAAAAAAAAAAAAAAAAAHwEAAF9yZWxzLy5yZWxzUEsBAi0AFAAGAAgAAAAhAKevK1zHAAAA4AAA&#10;AA8AAAAAAAAAAAAAAAAABwIAAGRycy9kb3ducmV2LnhtbFBLBQYAAAAAAwADALcAAAD7AgAAAAA=&#10;" fillcolor="#e2e2e2" stroked="f"/>
                <v:rect id="Rectangle 11"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byAAAAOMAAAAPAAAAZHJzL2Rvd25yZXYueG1sRE9fS8Mw&#10;EH8X9h3CDXxz6cZoRrdsiCL6IFU7fT+aW9vZXEqTre23N4Lg4/3+3+4w2lZcqfeNYw3LRQKCuHSm&#10;4UrD5/HpbgPCB2SDrWPSMJGHw352s8PMuIE/6FqESsQQ9hlqqEPoMil9WZNFv3AdceROrrcY4tlX&#10;0vQ4xHDbylWSpNJiw7Ghxo4eaiq/i4vVcL58FY/pMs/f8uezHNZTsX5/nbS+nY/3WxCBxvAv/nO/&#10;mDhfqUSlSqUr+P0pAiD3PwAAAP//AwBQSwECLQAUAAYACAAAACEA2+H2y+4AAACFAQAAEwAAAAAA&#10;AAAAAAAAAAAAAAAAW0NvbnRlbnRfVHlwZXNdLnhtbFBLAQItABQABgAIAAAAIQBa9CxbvwAAABUB&#10;AAALAAAAAAAAAAAAAAAAAB8BAABfcmVscy8ucmVsc1BLAQItABQABgAIAAAAIQAJ2N1byAAAAOMA&#10;AAAPAAAAAAAAAAAAAAAAAAcCAABkcnMvZG93bnJldi54bWxQSwUGAAAAAAMAAwC3AAAA/AIAAAAA&#10;" fillcolor="#9f9f9f" stroked="f"/>
                <v:rect id="Rectangle 12"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mAygAAAOMAAAAPAAAAZHJzL2Rvd25yZXYueG1sRI9BT8Mw&#10;DIXvSPyHyEjcWLppjaAsm6ahCS4c6CbOVmPassSpktAWfj05IHG03/N7nze72VkxUoi9Zw3LRQGC&#10;uPGm51bD+XS8uwcRE7JB65k0fFOE3fb6aoOV8RO/0VinVuQQjhVq6FIaKilj05HDuPADcdY+fHCY&#10;8hhaaQJOOdxZuSoKJR32nBs6HOjQUXOpv5yGn7Su1Rje8flVlf5zerLH82i1vr2Z948gEs3p3/x3&#10;/WIyvlLr1YMqywydf8oLkNtfAAAA//8DAFBLAQItABQABgAIAAAAIQDb4fbL7gAAAIUBAAATAAAA&#10;AAAAAAAAAAAAAAAAAABbQ29udGVudF9UeXBlc10ueG1sUEsBAi0AFAAGAAgAAAAhAFr0LFu/AAAA&#10;FQEAAAsAAAAAAAAAAAAAAAAAHwEAAF9yZWxzLy5yZWxzUEsBAi0AFAAGAAgAAAAhAJp3CYDKAAAA&#10;4wAAAA8AAAAAAAAAAAAAAAAABwIAAGRycy9kb3ducmV2LnhtbFBLBQYAAAAAAwADALcAAAD+AgAA&#10;AAA=&#10;" fillcolor="#e2e2e2" stroked="f"/>
                <v:line id="Line 13" o:spid="_x0000_s1037" style="position:absolute;visibility:visible;mso-wrap-style:square" from="5,30" to="104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29WywAAAOMAAAAPAAAAZHJzL2Rvd25yZXYueG1sRI9Pa8JA&#10;FMTvBb/D8gre6saYSpu6in/BSwvVHurtNfuaDWbfhuyq8du7QqHHYWZ+w0xmna3FmVpfOVYwHCQg&#10;iAunKy4VfO03Ty8gfEDWWDsmBVfyMJv2HiaYa3fhTzrvQikihH2OCkwITS6lLwxZ9APXEEfv17UW&#10;Q5RtKXWLlwi3tUyTZCwtVhwXDDa0NFQcdyerILjFx/NmST/rd33IjFx97w+FU6r/2M3fQATqwn/4&#10;r73VCtJk9Jpmw/Eog/un+Afk9AYAAP//AwBQSwECLQAUAAYACAAAACEA2+H2y+4AAACFAQAAEwAA&#10;AAAAAAAAAAAAAAAAAAAAW0NvbnRlbnRfVHlwZXNdLnhtbFBLAQItABQABgAIAAAAIQBa9CxbvwAA&#10;ABUBAAALAAAAAAAAAAAAAAAAAB8BAABfcmVscy8ucmVsc1BLAQItABQABgAIAAAAIQBM429WywAA&#10;AOMAAAAPAAAAAAAAAAAAAAAAAAcCAABkcnMvZG93bnJldi54bWxQSwUGAAAAAAMAAwC3AAAA/wIA&#10;AAAA&#10;" strokecolor="#e2e2e2" strokeweight=".24pt"/>
                <v:rect id="Rectangle 14" o:spid="_x0000_s1038" style="position:absolute;left:10463;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7jyAAAAOEAAAAPAAAAZHJzL2Rvd25yZXYueG1sRI9BS8NA&#10;FITvQv/D8gre7KaaBEm7LaVS9OLBWDw/sq9JdPdt2F2T6K93BcHjMDPfMNv9bI0YyYfesYL1KgNB&#10;3Djdc6vg/Hq6uQcRIrJG45gUfFGA/W5xtcVKu4lfaKxjKxKEQ4UKuhiHSsrQdGQxrNxAnLyL8xZj&#10;kr6V2uOU4NbI2ywrpcWe00KHAx07aj7qT6vgO+Z1Ofo3fHwuC/c+PZjTeTRKXS/nwwZEpDn+h//a&#10;T1pBmd+ti7zI4fdRegNy9wMAAP//AwBQSwECLQAUAAYACAAAACEA2+H2y+4AAACFAQAAEwAAAAAA&#10;AAAAAAAAAAAAAAAAW0NvbnRlbnRfVHlwZXNdLnhtbFBLAQItABQABgAIAAAAIQBa9CxbvwAAABUB&#10;AAALAAAAAAAAAAAAAAAAAB8BAABfcmVscy8ucmVsc1BLAQItABQABgAIAAAAIQBr287jyAAAAOEA&#10;AAAPAAAAAAAAAAAAAAAAAAcCAABkcnMvZG93bnJldi54bWxQSwUGAAAAAAMAAwC3AAAA/AIAAAAA&#10;" fillcolor="#e2e2e2" stroked="f"/>
                <v:rect id="Rectangle 15" o:spid="_x0000_s1039" style="position:absolute;left:10463;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JIyQAAAOMAAAAPAAAAZHJzL2Rvd25yZXYueG1sRI9BT8Mw&#10;DIXvSPyHyEjcWNoJqq0smxBoggsHysTZakxbSJwqCW3h1+MDEkf7Pb/3eXdYvFMTxTQENlCuClDE&#10;bbADdwZOr8erDaiUkS26wGTgmxIc9udnO6xtmPmFpiZ3SkI41Wigz3mstU5tTx7TKozEor2H6DHL&#10;GDttI84S7p1eF0WlPQ4sDT2OdN9T+9l8eQM/+bqppviGj8/VTfiYH9zxNDljLi+Wu1tQmZb8b/67&#10;frKCX27Kotpu1wItP8kC9P4XAAD//wMAUEsBAi0AFAAGAAgAAAAhANvh9svuAAAAhQEAABMAAAAA&#10;AAAAAAAAAAAAAAAAAFtDb250ZW50X1R5cGVzXS54bWxQSwECLQAUAAYACAAAACEAWvQsW78AAAAV&#10;AQAACwAAAAAAAAAAAAAAAAAfAQAAX3JlbHMvLnJlbHNQSwECLQAUAAYACAAAACEAbQUSSMkAAADj&#10;AAAADwAAAAAAAAAAAAAAAAAHAgAAZHJzL2Rvd25yZXYueG1sUEsFBgAAAAADAAMAtwAAAP0CAAAA&#10;AA==&#10;" fillcolor="#e2e2e2" stroked="f"/>
                <w10:wrap type="topAndBottom" anchorx="page"/>
              </v:group>
            </w:pict>
          </mc:Fallback>
        </mc:AlternateContent>
      </w:r>
    </w:p>
    <w:p w14:paraId="67C4BB9A" w14:textId="77777777" w:rsidR="00217EE7" w:rsidRPr="00217EE7" w:rsidRDefault="00217EE7" w:rsidP="00217EE7">
      <w:pPr>
        <w:spacing w:after="0" w:line="240" w:lineRule="auto"/>
        <w:rPr>
          <w:rFonts w:ascii="Arial" w:hAnsi="Arial" w:cs="Arial"/>
          <w:b/>
          <w:bCs/>
          <w:sz w:val="20"/>
          <w:szCs w:val="20"/>
        </w:rPr>
      </w:pPr>
      <w:r w:rsidRPr="00217EE7">
        <w:rPr>
          <w:rFonts w:ascii="Arial" w:hAnsi="Arial" w:cs="Arial"/>
          <w:b/>
          <w:bCs/>
          <w:sz w:val="20"/>
          <w:szCs w:val="20"/>
        </w:rPr>
        <w:t>Další informace o právech v souvislosti se zpracováním osobních údajů</w:t>
      </w:r>
    </w:p>
    <w:p w14:paraId="015DEEC5" w14:textId="77777777" w:rsidR="00217EE7" w:rsidRPr="00217EE7" w:rsidRDefault="00217EE7" w:rsidP="00217EE7">
      <w:pPr>
        <w:spacing w:after="0" w:line="240" w:lineRule="auto"/>
        <w:rPr>
          <w:rFonts w:ascii="Arial" w:hAnsi="Arial" w:cs="Arial"/>
          <w:b/>
          <w:bCs/>
          <w:sz w:val="20"/>
          <w:szCs w:val="20"/>
        </w:rPr>
      </w:pPr>
    </w:p>
    <w:p w14:paraId="0B9DBDA8" w14:textId="77777777" w:rsidR="00217EE7" w:rsidRPr="00217EE7" w:rsidRDefault="00217EE7" w:rsidP="00217EE7">
      <w:pPr>
        <w:spacing w:after="0" w:line="240" w:lineRule="auto"/>
        <w:rPr>
          <w:rFonts w:ascii="Arial" w:hAnsi="Arial" w:cs="Arial"/>
          <w:b/>
          <w:bCs/>
          <w:sz w:val="20"/>
          <w:szCs w:val="20"/>
          <w:u w:val="single"/>
        </w:rPr>
      </w:pPr>
      <w:r w:rsidRPr="00217EE7">
        <w:rPr>
          <w:rFonts w:ascii="Arial" w:hAnsi="Arial" w:cs="Arial"/>
          <w:b/>
          <w:bCs/>
          <w:sz w:val="20"/>
          <w:szCs w:val="20"/>
          <w:u w:val="single"/>
        </w:rPr>
        <w:t>Dle Nařízení má subjekt údajů (tedy Vy) dále tyto práva, která může vykonat vůči Správci buď osobně v úředních hodinách v sídle Správce na adrese: Brno, Horova 28, PSČ 616 00, písemně na téže adrese nebo prostřednictvím emailové adresy info@zabovresky.cz, či telefonicky na číslo: 549 523 511 a Správce je povinen mu na tuto žádost odpovědět ve lhůtě 1 měsíce.</w:t>
      </w:r>
    </w:p>
    <w:p w14:paraId="3D819173" w14:textId="77777777" w:rsidR="00217EE7" w:rsidRPr="00217EE7" w:rsidRDefault="00217EE7" w:rsidP="00217EE7">
      <w:pPr>
        <w:spacing w:after="0" w:line="240" w:lineRule="auto"/>
        <w:rPr>
          <w:rFonts w:ascii="Arial" w:hAnsi="Arial" w:cs="Arial"/>
          <w:b/>
          <w:bCs/>
          <w:sz w:val="20"/>
          <w:szCs w:val="20"/>
        </w:rPr>
      </w:pPr>
    </w:p>
    <w:p w14:paraId="2EB5CFB1"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b/>
          <w:bCs/>
          <w:sz w:val="20"/>
          <w:szCs w:val="20"/>
        </w:rPr>
        <w:t>Právo na přístup k osobním údajům</w:t>
      </w:r>
      <w:r w:rsidRPr="00217EE7">
        <w:rPr>
          <w:rFonts w:ascii="Arial" w:hAnsi="Arial" w:cs="Arial"/>
          <w:sz w:val="20"/>
          <w:szCs w:val="20"/>
        </w:rPr>
        <w:t>: Subjekt údajů má právo získat od Správce potvrzení, zda zpracovává jeho osobní údaje, a pokud tomu tak je, má právo získat přístup k těmto osobním údajům a k informacím uvedeným v čl. 15 Nařízení.</w:t>
      </w:r>
    </w:p>
    <w:p w14:paraId="0FED9278" w14:textId="77777777" w:rsidR="00217EE7" w:rsidRPr="00217EE7" w:rsidRDefault="00217EE7" w:rsidP="00217EE7">
      <w:pPr>
        <w:spacing w:after="0" w:line="240" w:lineRule="auto"/>
        <w:rPr>
          <w:rFonts w:ascii="Arial" w:hAnsi="Arial" w:cs="Arial"/>
          <w:sz w:val="20"/>
          <w:szCs w:val="20"/>
        </w:rPr>
      </w:pPr>
    </w:p>
    <w:p w14:paraId="2818BEEA"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b/>
          <w:bCs/>
          <w:sz w:val="20"/>
          <w:szCs w:val="20"/>
        </w:rPr>
        <w:t>Právo na opravu nebo výmaz, popřípadě omezení zpracování</w:t>
      </w:r>
      <w:r w:rsidRPr="00217EE7">
        <w:rPr>
          <w:rFonts w:ascii="Arial" w:hAnsi="Arial" w:cs="Arial"/>
          <w:sz w:val="20"/>
          <w:szCs w:val="20"/>
        </w:rPr>
        <w:t>: Subjekt údajů má právo požádat Správce o opravu nebo doplnění nesprávných, resp. neúplných osobních údajů, požádat o výmaz osobních údajů, pokud odpadl nebo není dán důvod pro jejich zpracování, případně požádat o omezení zpracování osobních údajů v souvislosti s řešením okolností zpracování osobních údajů ze strany Správce.</w:t>
      </w:r>
    </w:p>
    <w:p w14:paraId="5860EF1F" w14:textId="77777777" w:rsidR="00217EE7" w:rsidRPr="00217EE7" w:rsidRDefault="00217EE7" w:rsidP="00217EE7">
      <w:pPr>
        <w:spacing w:after="0" w:line="240" w:lineRule="auto"/>
        <w:rPr>
          <w:rFonts w:ascii="Arial" w:hAnsi="Arial" w:cs="Arial"/>
          <w:sz w:val="20"/>
          <w:szCs w:val="20"/>
        </w:rPr>
      </w:pPr>
    </w:p>
    <w:p w14:paraId="19C2697B"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b/>
          <w:bCs/>
          <w:sz w:val="20"/>
          <w:szCs w:val="20"/>
        </w:rPr>
        <w:t>Právo vznést námitku</w:t>
      </w:r>
      <w:r w:rsidRPr="00217EE7">
        <w:rPr>
          <w:rFonts w:ascii="Arial" w:hAnsi="Arial" w:cs="Arial"/>
          <w:sz w:val="20"/>
          <w:szCs w:val="20"/>
        </w:rPr>
        <w:t>: Subjekt údajů má z důvodů týkajících se jeho konkrétní situace právo kdykoli vznést u Správce námitku proti zpracování jeho osobních údajů zpracovávaných pro účely oprávněných zájmů Správce nebo jiných osob (dle Nařízení); oprávněnými zájmy dle Nařízení můžou být zejména případy ochrany práv a právních nároků Správce.</w:t>
      </w:r>
    </w:p>
    <w:p w14:paraId="525558C4" w14:textId="77777777" w:rsidR="00217EE7" w:rsidRPr="00217EE7" w:rsidRDefault="00217EE7" w:rsidP="00217EE7">
      <w:pPr>
        <w:spacing w:after="0" w:line="240" w:lineRule="auto"/>
        <w:rPr>
          <w:rFonts w:ascii="Arial" w:hAnsi="Arial" w:cs="Arial"/>
          <w:sz w:val="20"/>
          <w:szCs w:val="20"/>
        </w:rPr>
      </w:pPr>
    </w:p>
    <w:p w14:paraId="2F3B432D"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b/>
          <w:bCs/>
          <w:sz w:val="20"/>
          <w:szCs w:val="20"/>
        </w:rPr>
        <w:t>Právo na přenositelnost údajů</w:t>
      </w:r>
      <w:r w:rsidRPr="00217EE7">
        <w:rPr>
          <w:rFonts w:ascii="Arial" w:hAnsi="Arial" w:cs="Arial"/>
          <w:sz w:val="20"/>
          <w:szCs w:val="20"/>
        </w:rPr>
        <w:t>: Subjekt údajů má (za podmínek stanovených v Nařízení) právo získat své osobní údaje od Správce a předat je jinému správci osobních údajů.</w:t>
      </w:r>
    </w:p>
    <w:p w14:paraId="0F8CE560" w14:textId="77777777" w:rsidR="00217EE7" w:rsidRPr="00217EE7" w:rsidRDefault="00217EE7" w:rsidP="00217EE7">
      <w:pPr>
        <w:spacing w:after="0" w:line="240" w:lineRule="auto"/>
        <w:rPr>
          <w:rFonts w:ascii="Arial" w:hAnsi="Arial" w:cs="Arial"/>
          <w:sz w:val="20"/>
          <w:szCs w:val="20"/>
        </w:rPr>
      </w:pPr>
    </w:p>
    <w:p w14:paraId="2B48470D"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b/>
          <w:bCs/>
          <w:sz w:val="20"/>
          <w:szCs w:val="20"/>
        </w:rPr>
        <w:t>Právo podat stížnost u dozorového úřadu</w:t>
      </w:r>
      <w:r w:rsidRPr="00217EE7">
        <w:rPr>
          <w:rFonts w:ascii="Arial" w:hAnsi="Arial" w:cs="Arial"/>
          <w:sz w:val="20"/>
          <w:szCs w:val="20"/>
        </w:rPr>
        <w:t>: Subjekt údajů má právo podat stížnost u dozorového úřadu, pokud se domnívá, že zpracováním jeho osobních údajů bylo porušeno Nařízení. Tímto dozorovým úřadem je Úřad pro ochranu osobních údajů.</w:t>
      </w:r>
    </w:p>
    <w:p w14:paraId="0EDA99E3" w14:textId="77777777" w:rsidR="00217EE7" w:rsidRPr="00217EE7" w:rsidRDefault="00217EE7" w:rsidP="00217EE7">
      <w:pPr>
        <w:spacing w:after="0" w:line="240" w:lineRule="auto"/>
        <w:rPr>
          <w:rFonts w:ascii="Arial" w:hAnsi="Arial" w:cs="Arial"/>
          <w:sz w:val="20"/>
          <w:szCs w:val="20"/>
        </w:rPr>
      </w:pPr>
    </w:p>
    <w:p w14:paraId="734E5CF9" w14:textId="77777777" w:rsidR="00217EE7" w:rsidRDefault="00217EE7" w:rsidP="00217EE7">
      <w:pPr>
        <w:spacing w:after="0" w:line="240" w:lineRule="auto"/>
        <w:rPr>
          <w:rFonts w:ascii="Arial" w:hAnsi="Arial" w:cs="Arial"/>
          <w:sz w:val="20"/>
          <w:szCs w:val="20"/>
        </w:rPr>
      </w:pPr>
      <w:r w:rsidRPr="00217EE7">
        <w:rPr>
          <w:rFonts w:ascii="Arial" w:hAnsi="Arial" w:cs="Arial"/>
          <w:sz w:val="20"/>
          <w:szCs w:val="20"/>
        </w:rPr>
        <w:t>Bližší informace o těchto výše uvedených právech subjektu údajů a jejich výkonu jsou k dispozici na webových stránkách Správce.</w:t>
      </w:r>
    </w:p>
    <w:p w14:paraId="51B07602" w14:textId="77777777" w:rsidR="00217EE7" w:rsidRPr="00217EE7" w:rsidRDefault="00217EE7" w:rsidP="00217EE7">
      <w:pPr>
        <w:spacing w:after="0" w:line="240" w:lineRule="auto"/>
        <w:rPr>
          <w:rFonts w:ascii="Arial" w:hAnsi="Arial" w:cs="Arial"/>
          <w:sz w:val="20"/>
          <w:szCs w:val="20"/>
        </w:rPr>
      </w:pPr>
    </w:p>
    <w:p w14:paraId="2051AF8D" w14:textId="77777777" w:rsidR="00217EE7" w:rsidRPr="00217EE7" w:rsidRDefault="00217EE7" w:rsidP="00217EE7">
      <w:pPr>
        <w:spacing w:after="0" w:line="240" w:lineRule="auto"/>
        <w:rPr>
          <w:rFonts w:ascii="Arial" w:hAnsi="Arial" w:cs="Arial"/>
          <w:sz w:val="20"/>
          <w:szCs w:val="20"/>
        </w:rPr>
      </w:pPr>
    </w:p>
    <w:p w14:paraId="78C867B2"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V………………………dne………………….</w:t>
      </w:r>
    </w:p>
    <w:p w14:paraId="3B3F0FB3" w14:textId="77777777" w:rsidR="00217EE7" w:rsidRPr="00217EE7" w:rsidRDefault="00217EE7" w:rsidP="00217EE7">
      <w:pPr>
        <w:spacing w:after="0" w:line="240" w:lineRule="auto"/>
        <w:rPr>
          <w:rFonts w:ascii="Arial" w:hAnsi="Arial" w:cs="Arial"/>
          <w:sz w:val="20"/>
          <w:szCs w:val="20"/>
        </w:rPr>
      </w:pPr>
    </w:p>
    <w:p w14:paraId="7D4A1F90" w14:textId="77777777" w:rsidR="00217EE7" w:rsidRPr="00217EE7" w:rsidRDefault="00217EE7" w:rsidP="00217EE7">
      <w:pPr>
        <w:spacing w:after="0" w:line="240" w:lineRule="auto"/>
        <w:rPr>
          <w:rFonts w:ascii="Arial" w:hAnsi="Arial" w:cs="Arial"/>
          <w:sz w:val="20"/>
          <w:szCs w:val="20"/>
        </w:rPr>
      </w:pPr>
    </w:p>
    <w:p w14:paraId="1FA9D9D7"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w:t>
      </w:r>
    </w:p>
    <w:p w14:paraId="5216D0C4" w14:textId="77777777" w:rsidR="00217EE7" w:rsidRPr="00217EE7" w:rsidRDefault="00217EE7" w:rsidP="00217EE7">
      <w:pPr>
        <w:spacing w:after="0" w:line="240" w:lineRule="auto"/>
        <w:rPr>
          <w:rFonts w:ascii="Arial" w:hAnsi="Arial" w:cs="Arial"/>
          <w:sz w:val="20"/>
          <w:szCs w:val="20"/>
        </w:rPr>
      </w:pPr>
      <w:r w:rsidRPr="00217EE7">
        <w:rPr>
          <w:rFonts w:ascii="Arial" w:hAnsi="Arial" w:cs="Arial"/>
          <w:sz w:val="20"/>
          <w:szCs w:val="20"/>
        </w:rPr>
        <w:t>podpis subjektu údajů</w:t>
      </w:r>
    </w:p>
    <w:p w14:paraId="292DAE0E" w14:textId="77777777" w:rsidR="00217EE7" w:rsidRPr="00217EE7" w:rsidRDefault="00217EE7" w:rsidP="00FF2316">
      <w:pPr>
        <w:spacing w:after="0" w:line="240" w:lineRule="auto"/>
        <w:rPr>
          <w:sz w:val="20"/>
          <w:szCs w:val="20"/>
        </w:rPr>
      </w:pPr>
    </w:p>
    <w:sectPr w:rsidR="00217EE7" w:rsidRPr="00217EE7" w:rsidSect="00F33B91">
      <w:headerReference w:type="default" r:id="rId10"/>
      <w:footerReference w:type="default" r:id="rId11"/>
      <w:headerReference w:type="first" r:id="rId12"/>
      <w:footerReference w:type="first" r:id="rId13"/>
      <w:pgSz w:w="11906" w:h="16838"/>
      <w:pgMar w:top="1418" w:right="1133" w:bottom="1134" w:left="1134"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70F2" w14:textId="77777777" w:rsidR="000019A2" w:rsidRPr="00CE3F65" w:rsidRDefault="000019A2" w:rsidP="00CE3F65">
      <w:r>
        <w:separator/>
      </w:r>
    </w:p>
  </w:endnote>
  <w:endnote w:type="continuationSeparator" w:id="0">
    <w:p w14:paraId="3D5FDFC4" w14:textId="77777777" w:rsidR="000019A2" w:rsidRPr="00CE3F65" w:rsidRDefault="000019A2" w:rsidP="00C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95488899"/>
      <w:docPartObj>
        <w:docPartGallery w:val="Page Numbers (Bottom of Page)"/>
        <w:docPartUnique/>
      </w:docPartObj>
    </w:sdtPr>
    <w:sdtContent>
      <w:p w14:paraId="7F3139B9" w14:textId="77777777" w:rsidR="00F76B6A" w:rsidRPr="003058C7" w:rsidRDefault="00F76B6A" w:rsidP="003058C7">
        <w:pPr>
          <w:pStyle w:val="Zpat"/>
          <w:jc w:val="center"/>
          <w:rPr>
            <w:rFonts w:ascii="Arial" w:hAnsi="Arial" w:cs="Arial"/>
            <w:sz w:val="16"/>
            <w:szCs w:val="16"/>
          </w:rP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1E8057EF" w14:textId="77777777" w:rsidR="00F76B6A" w:rsidRDefault="00F76B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04496"/>
      <w:docPartObj>
        <w:docPartGallery w:val="Page Numbers (Bottom of Page)"/>
        <w:docPartUnique/>
      </w:docPartObj>
    </w:sdtPr>
    <w:sdtContent>
      <w:p w14:paraId="4C0A9EED" w14:textId="77777777" w:rsidR="00F76B6A" w:rsidRPr="00CE3F65" w:rsidRDefault="00F76B6A" w:rsidP="003058C7">
        <w:pPr>
          <w:pStyle w:val="Zpat"/>
          <w:jc w:val="cente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4E7FB7A6" w14:textId="77777777" w:rsidR="00F76B6A" w:rsidRDefault="00F76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5720" w14:textId="77777777" w:rsidR="000019A2" w:rsidRPr="00CE3F65" w:rsidRDefault="000019A2" w:rsidP="00CE3F65">
      <w:r>
        <w:separator/>
      </w:r>
    </w:p>
  </w:footnote>
  <w:footnote w:type="continuationSeparator" w:id="0">
    <w:p w14:paraId="130B674F" w14:textId="77777777" w:rsidR="000019A2" w:rsidRPr="00CE3F65" w:rsidRDefault="000019A2" w:rsidP="00CE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8B12" w14:textId="77777777" w:rsidR="006805DC" w:rsidRDefault="00E74E7F">
    <w:pPr>
      <w:pStyle w:val="Zhlav"/>
    </w:pPr>
    <w:r>
      <w:rPr>
        <w:noProof/>
      </w:rPr>
      <w:drawing>
        <wp:anchor distT="0" distB="0" distL="114300" distR="114300" simplePos="0" relativeHeight="251662336" behindDoc="1" locked="0" layoutInCell="1" allowOverlap="1" wp14:anchorId="51AC2E08" wp14:editId="556EDD1E">
          <wp:simplePos x="0" y="0"/>
          <wp:positionH relativeFrom="page">
            <wp:posOffset>0</wp:posOffset>
          </wp:positionH>
          <wp:positionV relativeFrom="page">
            <wp:posOffset>0</wp:posOffset>
          </wp:positionV>
          <wp:extent cx="7558763" cy="10691993"/>
          <wp:effectExtent l="0" t="0" r="4445"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3" cy="106919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8AFD" w14:textId="77777777" w:rsidR="00F76B6A" w:rsidRDefault="005A0ABB" w:rsidP="005A0ABB">
    <w:pPr>
      <w:pStyle w:val="Zhlav"/>
    </w:pPr>
    <w:r>
      <w:rPr>
        <w:noProof/>
      </w:rPr>
      <mc:AlternateContent>
        <mc:Choice Requires="wps">
          <w:drawing>
            <wp:anchor distT="0" distB="0" distL="114300" distR="114300" simplePos="0" relativeHeight="251660288" behindDoc="0" locked="1" layoutInCell="1" allowOverlap="1" wp14:anchorId="1925BD8A" wp14:editId="57E5115A">
              <wp:simplePos x="0" y="0"/>
              <wp:positionH relativeFrom="column">
                <wp:posOffset>680085</wp:posOffset>
              </wp:positionH>
              <wp:positionV relativeFrom="paragraph">
                <wp:posOffset>568960</wp:posOffset>
              </wp:positionV>
              <wp:extent cx="3409200" cy="370800"/>
              <wp:effectExtent l="0" t="0" r="0" b="0"/>
              <wp:wrapNone/>
              <wp:docPr id="16" name="Textové pole 16"/>
              <wp:cNvGraphicFramePr/>
              <a:graphic xmlns:a="http://schemas.openxmlformats.org/drawingml/2006/main">
                <a:graphicData uri="http://schemas.microsoft.com/office/word/2010/wordprocessingShape">
                  <wps:wsp>
                    <wps:cNvSpPr txBox="1"/>
                    <wps:spPr>
                      <a:xfrm>
                        <a:off x="0" y="0"/>
                        <a:ext cx="3409200" cy="370800"/>
                      </a:xfrm>
                      <a:prstGeom prst="rect">
                        <a:avLst/>
                      </a:prstGeom>
                      <a:noFill/>
                      <a:ln w="6350">
                        <a:noFill/>
                      </a:ln>
                    </wps:spPr>
                    <wps:txbx>
                      <w:txbxContent>
                        <w:p w14:paraId="355882E6" w14:textId="77777777" w:rsidR="005A0ABB" w:rsidRPr="005A0ABB" w:rsidRDefault="009A51AC" w:rsidP="00C261C2">
                          <w:pPr>
                            <w:pStyle w:val="mmbzahlavi"/>
                          </w:pPr>
                          <w:r>
                            <w:t>tajemn</w:t>
                          </w:r>
                          <w:r w:rsidR="00A700A1">
                            <w:t>ice</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5BD8A" id="_x0000_t202" coordsize="21600,21600" o:spt="202" path="m,l,21600r21600,l21600,xe">
              <v:stroke joinstyle="miter"/>
              <v:path gradientshapeok="t" o:connecttype="rect"/>
            </v:shapetype>
            <v:shape id="Textové pole 16" o:spid="_x0000_s1026" type="#_x0000_t202" style="position:absolute;margin-left:53.55pt;margin-top:44.8pt;width:268.4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7HAIAADgEAAAOAAAAZHJzL2Uyb0RvYy54bWysU8tu2zAQvBfoPxC815JjN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ifT/Ja44EySb/IlvyGb0mTn2w59+KagZdEoORItCS2x&#10;e/RhCD2GxGIWlo0xiRpjWVfy68nnPF04eSi5sVTj3Gu0Qr/uDwOsodrTXAgD5d7JZUPFH4UPLwKJ&#10;Y+qXdBueadEGqAgcLM5qwF9/O4/xBD15OetIMyX3P7cCFWfmuyVSbsfTaRTZsMnp4wwvPetLj922&#10;90CyHNMLcTKZMT6Yo6kR2jeS9yJWJZewkmqXPBzN+zAomZ6HVItFCto6bDY1XaC0JDEnwqNdORn3&#10;EdoI82v/JtAduAjE4hMclSaKd5QMsQMpi20A3SS+ItgDwgcOSJ6J8cNTivq/3Keo84Of/wYAAP//&#10;AwBQSwMEFAAGAAgAAAAhAOkH6wfeAAAACgEAAA8AAABkcnMvZG93bnJldi54bWxMj0FLxDAUhO+C&#10;/yE8wZubrJRurU2XRRA8CMWu3rNNmpZtXkqS3e36632e9DjMMPNNtV3cxM4mxNGjhPVKADPYeT2i&#10;lfC5f30ogMWkUKvJo5FwNRG29e1NpUrtL/hhzm2yjEowlkrCkNJcch67wTgVV342SF7vg1OJZLBc&#10;B3WhcjfxRyFy7tSItDCo2bwMpju2JychbJqvVh9379bm/to12L99N72U93fL7hlYMkv6C8MvPqFD&#10;TUwHf0Id2URabNYUlVA85cAokGcZnTuQkxUCeF3x/xfqHwAAAP//AwBQSwECLQAUAAYACAAAACEA&#10;toM4kv4AAADhAQAAEwAAAAAAAAAAAAAAAAAAAAAAW0NvbnRlbnRfVHlwZXNdLnhtbFBLAQItABQA&#10;BgAIAAAAIQA4/SH/1gAAAJQBAAALAAAAAAAAAAAAAAAAAC8BAABfcmVscy8ucmVsc1BLAQItABQA&#10;BgAIAAAAIQC+htL7HAIAADgEAAAOAAAAAAAAAAAAAAAAAC4CAABkcnMvZTJvRG9jLnhtbFBLAQIt&#10;ABQABgAIAAAAIQDpB+sH3gAAAAoBAAAPAAAAAAAAAAAAAAAAAHYEAABkcnMvZG93bnJldi54bWxQ&#10;SwUGAAAAAAQABADzAAAAgQUAAAAA&#10;" filled="f" stroked="f" strokeweight=".5pt">
              <v:textbox inset=",2.5mm,,2.5mm">
                <w:txbxContent>
                  <w:p w14:paraId="355882E6" w14:textId="77777777" w:rsidR="005A0ABB" w:rsidRPr="005A0ABB" w:rsidRDefault="009A51AC" w:rsidP="00C261C2">
                    <w:pPr>
                      <w:pStyle w:val="mmbzahlavi"/>
                    </w:pPr>
                    <w:r>
                      <w:t>tajemn</w:t>
                    </w:r>
                    <w:r w:rsidR="00A700A1">
                      <w:t>ice</w:t>
                    </w:r>
                  </w:p>
                </w:txbxContent>
              </v:textbox>
              <w10:anchorlock/>
            </v:shape>
          </w:pict>
        </mc:Fallback>
      </mc:AlternateContent>
    </w:r>
    <w:r w:rsidR="007E23DA">
      <w:rPr>
        <w:noProof/>
      </w:rPr>
      <w:drawing>
        <wp:anchor distT="0" distB="0" distL="114300" distR="114300" simplePos="0" relativeHeight="251663360" behindDoc="1" locked="1" layoutInCell="1" allowOverlap="1" wp14:anchorId="09D788B5" wp14:editId="2CA44785">
          <wp:simplePos x="0" y="0"/>
          <wp:positionH relativeFrom="page">
            <wp:posOffset>0</wp:posOffset>
          </wp:positionH>
          <wp:positionV relativeFrom="page">
            <wp:posOffset>0</wp:posOffset>
          </wp:positionV>
          <wp:extent cx="7555230" cy="10687685"/>
          <wp:effectExtent l="0" t="0" r="762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30" cy="10687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3C2"/>
    <w:multiLevelType w:val="hybridMultilevel"/>
    <w:tmpl w:val="91806384"/>
    <w:lvl w:ilvl="0" w:tplc="0A108C52">
      <w:start w:val="1"/>
      <w:numFmt w:val="decimal"/>
      <w:lvlText w:val="%1)"/>
      <w:lvlJc w:val="left"/>
      <w:pPr>
        <w:ind w:left="460" w:hanging="360"/>
      </w:pPr>
    </w:lvl>
    <w:lvl w:ilvl="1" w:tplc="04050019">
      <w:start w:val="1"/>
      <w:numFmt w:val="lowerLetter"/>
      <w:lvlText w:val="%2."/>
      <w:lvlJc w:val="left"/>
      <w:pPr>
        <w:ind w:left="1180" w:hanging="360"/>
      </w:pPr>
    </w:lvl>
    <w:lvl w:ilvl="2" w:tplc="0405001B">
      <w:start w:val="1"/>
      <w:numFmt w:val="lowerRoman"/>
      <w:lvlText w:val="%3."/>
      <w:lvlJc w:val="right"/>
      <w:pPr>
        <w:ind w:left="1900" w:hanging="180"/>
      </w:pPr>
    </w:lvl>
    <w:lvl w:ilvl="3" w:tplc="0405000F">
      <w:start w:val="1"/>
      <w:numFmt w:val="decimal"/>
      <w:lvlText w:val="%4."/>
      <w:lvlJc w:val="left"/>
      <w:pPr>
        <w:ind w:left="2620" w:hanging="360"/>
      </w:pPr>
    </w:lvl>
    <w:lvl w:ilvl="4" w:tplc="04050019">
      <w:start w:val="1"/>
      <w:numFmt w:val="lowerLetter"/>
      <w:lvlText w:val="%5."/>
      <w:lvlJc w:val="left"/>
      <w:pPr>
        <w:ind w:left="3340" w:hanging="360"/>
      </w:pPr>
    </w:lvl>
    <w:lvl w:ilvl="5" w:tplc="0405001B">
      <w:start w:val="1"/>
      <w:numFmt w:val="lowerRoman"/>
      <w:lvlText w:val="%6."/>
      <w:lvlJc w:val="right"/>
      <w:pPr>
        <w:ind w:left="4060" w:hanging="180"/>
      </w:pPr>
    </w:lvl>
    <w:lvl w:ilvl="6" w:tplc="0405000F">
      <w:start w:val="1"/>
      <w:numFmt w:val="decimal"/>
      <w:lvlText w:val="%7."/>
      <w:lvlJc w:val="left"/>
      <w:pPr>
        <w:ind w:left="4780" w:hanging="360"/>
      </w:pPr>
    </w:lvl>
    <w:lvl w:ilvl="7" w:tplc="04050019">
      <w:start w:val="1"/>
      <w:numFmt w:val="lowerLetter"/>
      <w:lvlText w:val="%8."/>
      <w:lvlJc w:val="left"/>
      <w:pPr>
        <w:ind w:left="5500" w:hanging="360"/>
      </w:pPr>
    </w:lvl>
    <w:lvl w:ilvl="8" w:tplc="0405001B">
      <w:start w:val="1"/>
      <w:numFmt w:val="lowerRoman"/>
      <w:lvlText w:val="%9."/>
      <w:lvlJc w:val="right"/>
      <w:pPr>
        <w:ind w:left="6220" w:hanging="180"/>
      </w:pPr>
    </w:lvl>
  </w:abstractNum>
  <w:abstractNum w:abstractNumId="1" w15:restartNumberingAfterBreak="0">
    <w:nsid w:val="3E4D5A1A"/>
    <w:multiLevelType w:val="hybridMultilevel"/>
    <w:tmpl w:val="AC84CB3C"/>
    <w:lvl w:ilvl="0" w:tplc="AD9EF362">
      <w:start w:val="1"/>
      <w:numFmt w:val="bullet"/>
      <w:lvlText w:val=""/>
      <w:lvlJc w:val="left"/>
      <w:pPr>
        <w:ind w:left="945" w:hanging="360"/>
      </w:pPr>
      <w:rPr>
        <w:rFonts w:ascii="Symbol" w:hAnsi="Symbol" w:cs="Symbol" w:hint="default"/>
      </w:rPr>
    </w:lvl>
    <w:lvl w:ilvl="1" w:tplc="04050003">
      <w:start w:val="1"/>
      <w:numFmt w:val="bullet"/>
      <w:lvlText w:val="o"/>
      <w:lvlJc w:val="left"/>
      <w:pPr>
        <w:ind w:left="1665" w:hanging="360"/>
      </w:pPr>
      <w:rPr>
        <w:rFonts w:ascii="Courier New" w:hAnsi="Courier New" w:cs="Courier New" w:hint="default"/>
      </w:rPr>
    </w:lvl>
    <w:lvl w:ilvl="2" w:tplc="04050005">
      <w:start w:val="1"/>
      <w:numFmt w:val="bullet"/>
      <w:lvlText w:val=""/>
      <w:lvlJc w:val="left"/>
      <w:pPr>
        <w:ind w:left="2385" w:hanging="360"/>
      </w:pPr>
      <w:rPr>
        <w:rFonts w:ascii="Wingdings" w:hAnsi="Wingdings" w:cs="Wingdings" w:hint="default"/>
      </w:rPr>
    </w:lvl>
    <w:lvl w:ilvl="3" w:tplc="04050001">
      <w:start w:val="1"/>
      <w:numFmt w:val="bullet"/>
      <w:lvlText w:val=""/>
      <w:lvlJc w:val="left"/>
      <w:pPr>
        <w:ind w:left="3105" w:hanging="360"/>
      </w:pPr>
      <w:rPr>
        <w:rFonts w:ascii="Symbol" w:hAnsi="Symbol" w:cs="Symbol" w:hint="default"/>
      </w:rPr>
    </w:lvl>
    <w:lvl w:ilvl="4" w:tplc="04050003">
      <w:start w:val="1"/>
      <w:numFmt w:val="bullet"/>
      <w:lvlText w:val="o"/>
      <w:lvlJc w:val="left"/>
      <w:pPr>
        <w:ind w:left="3825" w:hanging="360"/>
      </w:pPr>
      <w:rPr>
        <w:rFonts w:ascii="Courier New" w:hAnsi="Courier New" w:cs="Courier New" w:hint="default"/>
      </w:rPr>
    </w:lvl>
    <w:lvl w:ilvl="5" w:tplc="04050005">
      <w:start w:val="1"/>
      <w:numFmt w:val="bullet"/>
      <w:lvlText w:val=""/>
      <w:lvlJc w:val="left"/>
      <w:pPr>
        <w:ind w:left="4545" w:hanging="360"/>
      </w:pPr>
      <w:rPr>
        <w:rFonts w:ascii="Wingdings" w:hAnsi="Wingdings" w:cs="Wingdings" w:hint="default"/>
      </w:rPr>
    </w:lvl>
    <w:lvl w:ilvl="6" w:tplc="04050001">
      <w:start w:val="1"/>
      <w:numFmt w:val="bullet"/>
      <w:lvlText w:val=""/>
      <w:lvlJc w:val="left"/>
      <w:pPr>
        <w:ind w:left="5265" w:hanging="360"/>
      </w:pPr>
      <w:rPr>
        <w:rFonts w:ascii="Symbol" w:hAnsi="Symbol" w:cs="Symbol" w:hint="default"/>
      </w:rPr>
    </w:lvl>
    <w:lvl w:ilvl="7" w:tplc="04050003">
      <w:start w:val="1"/>
      <w:numFmt w:val="bullet"/>
      <w:lvlText w:val="o"/>
      <w:lvlJc w:val="left"/>
      <w:pPr>
        <w:ind w:left="5985" w:hanging="360"/>
      </w:pPr>
      <w:rPr>
        <w:rFonts w:ascii="Courier New" w:hAnsi="Courier New" w:cs="Courier New" w:hint="default"/>
      </w:rPr>
    </w:lvl>
    <w:lvl w:ilvl="8" w:tplc="04050005">
      <w:start w:val="1"/>
      <w:numFmt w:val="bullet"/>
      <w:lvlText w:val=""/>
      <w:lvlJc w:val="left"/>
      <w:pPr>
        <w:ind w:left="6705" w:hanging="360"/>
      </w:pPr>
      <w:rPr>
        <w:rFonts w:ascii="Wingdings" w:hAnsi="Wingdings" w:cs="Wingdings" w:hint="default"/>
      </w:rPr>
    </w:lvl>
  </w:abstractNum>
  <w:abstractNum w:abstractNumId="2" w15:restartNumberingAfterBreak="0">
    <w:nsid w:val="72795409"/>
    <w:multiLevelType w:val="hybridMultilevel"/>
    <w:tmpl w:val="440258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09267228">
    <w:abstractNumId w:val="2"/>
  </w:num>
  <w:num w:numId="2" w16cid:durableId="1291979866">
    <w:abstractNumId w:val="1"/>
  </w:num>
  <w:num w:numId="3" w16cid:durableId="93960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C"/>
    <w:rsid w:val="000019A2"/>
    <w:rsid w:val="00007850"/>
    <w:rsid w:val="00012BB3"/>
    <w:rsid w:val="000339AD"/>
    <w:rsid w:val="00044A53"/>
    <w:rsid w:val="0004530E"/>
    <w:rsid w:val="0004765A"/>
    <w:rsid w:val="00066CA8"/>
    <w:rsid w:val="0007610C"/>
    <w:rsid w:val="000F1389"/>
    <w:rsid w:val="00116A1F"/>
    <w:rsid w:val="001246AF"/>
    <w:rsid w:val="00133932"/>
    <w:rsid w:val="00134AAE"/>
    <w:rsid w:val="00143EFD"/>
    <w:rsid w:val="00150EBC"/>
    <w:rsid w:val="0015472E"/>
    <w:rsid w:val="001569FD"/>
    <w:rsid w:val="00164AEE"/>
    <w:rsid w:val="0017055D"/>
    <w:rsid w:val="001705C0"/>
    <w:rsid w:val="00173572"/>
    <w:rsid w:val="00180010"/>
    <w:rsid w:val="001A2024"/>
    <w:rsid w:val="001D5416"/>
    <w:rsid w:val="001E44EB"/>
    <w:rsid w:val="002040AE"/>
    <w:rsid w:val="00216B08"/>
    <w:rsid w:val="00217EE7"/>
    <w:rsid w:val="002351B0"/>
    <w:rsid w:val="00243BBC"/>
    <w:rsid w:val="002C02A1"/>
    <w:rsid w:val="002D62BA"/>
    <w:rsid w:val="002D7AC7"/>
    <w:rsid w:val="002E3488"/>
    <w:rsid w:val="002F1E2F"/>
    <w:rsid w:val="003058C7"/>
    <w:rsid w:val="00315DBF"/>
    <w:rsid w:val="00331577"/>
    <w:rsid w:val="00332E7A"/>
    <w:rsid w:val="00335261"/>
    <w:rsid w:val="003437AF"/>
    <w:rsid w:val="00344D72"/>
    <w:rsid w:val="003524FF"/>
    <w:rsid w:val="0035331B"/>
    <w:rsid w:val="003A4E60"/>
    <w:rsid w:val="003A5DAE"/>
    <w:rsid w:val="003C0D52"/>
    <w:rsid w:val="003C2F15"/>
    <w:rsid w:val="003D4A28"/>
    <w:rsid w:val="003D5182"/>
    <w:rsid w:val="003E72CD"/>
    <w:rsid w:val="00405EE8"/>
    <w:rsid w:val="00423CAE"/>
    <w:rsid w:val="00425138"/>
    <w:rsid w:val="00432692"/>
    <w:rsid w:val="004330D3"/>
    <w:rsid w:val="0043718D"/>
    <w:rsid w:val="00440A78"/>
    <w:rsid w:val="00447E15"/>
    <w:rsid w:val="00452AD9"/>
    <w:rsid w:val="004F1844"/>
    <w:rsid w:val="004F5F24"/>
    <w:rsid w:val="00505B93"/>
    <w:rsid w:val="005270D7"/>
    <w:rsid w:val="00533A46"/>
    <w:rsid w:val="00591BE4"/>
    <w:rsid w:val="005A0ABB"/>
    <w:rsid w:val="005A40E3"/>
    <w:rsid w:val="00601DC8"/>
    <w:rsid w:val="00607143"/>
    <w:rsid w:val="00607D19"/>
    <w:rsid w:val="00637644"/>
    <w:rsid w:val="00644CB1"/>
    <w:rsid w:val="006579A3"/>
    <w:rsid w:val="00672372"/>
    <w:rsid w:val="006805DC"/>
    <w:rsid w:val="006A0827"/>
    <w:rsid w:val="006B1A34"/>
    <w:rsid w:val="006D1007"/>
    <w:rsid w:val="006D1FF6"/>
    <w:rsid w:val="007109F5"/>
    <w:rsid w:val="00741210"/>
    <w:rsid w:val="007653F3"/>
    <w:rsid w:val="00797324"/>
    <w:rsid w:val="007C0783"/>
    <w:rsid w:val="007D21CF"/>
    <w:rsid w:val="007D608D"/>
    <w:rsid w:val="007E23DA"/>
    <w:rsid w:val="007F1482"/>
    <w:rsid w:val="007F2BE7"/>
    <w:rsid w:val="008168AE"/>
    <w:rsid w:val="00825176"/>
    <w:rsid w:val="00833BE7"/>
    <w:rsid w:val="0085593C"/>
    <w:rsid w:val="0085723F"/>
    <w:rsid w:val="00873243"/>
    <w:rsid w:val="008B383E"/>
    <w:rsid w:val="008B7CC1"/>
    <w:rsid w:val="008C799D"/>
    <w:rsid w:val="008E1C93"/>
    <w:rsid w:val="008E4249"/>
    <w:rsid w:val="009041A6"/>
    <w:rsid w:val="009136B1"/>
    <w:rsid w:val="00914CB9"/>
    <w:rsid w:val="00946783"/>
    <w:rsid w:val="009633AC"/>
    <w:rsid w:val="009A51AC"/>
    <w:rsid w:val="009F33B0"/>
    <w:rsid w:val="00A0182A"/>
    <w:rsid w:val="00A0618B"/>
    <w:rsid w:val="00A16070"/>
    <w:rsid w:val="00A23A3C"/>
    <w:rsid w:val="00A41B48"/>
    <w:rsid w:val="00A56CB1"/>
    <w:rsid w:val="00A700A1"/>
    <w:rsid w:val="00A77877"/>
    <w:rsid w:val="00A83AC7"/>
    <w:rsid w:val="00AB6315"/>
    <w:rsid w:val="00AB7C0E"/>
    <w:rsid w:val="00AD7EAD"/>
    <w:rsid w:val="00AE1245"/>
    <w:rsid w:val="00B01C88"/>
    <w:rsid w:val="00B45568"/>
    <w:rsid w:val="00B54354"/>
    <w:rsid w:val="00B557C1"/>
    <w:rsid w:val="00BA7886"/>
    <w:rsid w:val="00BB6762"/>
    <w:rsid w:val="00BD25BC"/>
    <w:rsid w:val="00BD384D"/>
    <w:rsid w:val="00BE68B5"/>
    <w:rsid w:val="00BF3943"/>
    <w:rsid w:val="00C07502"/>
    <w:rsid w:val="00C217C0"/>
    <w:rsid w:val="00C261C2"/>
    <w:rsid w:val="00C46BA4"/>
    <w:rsid w:val="00C76DE3"/>
    <w:rsid w:val="00C90297"/>
    <w:rsid w:val="00C92D1F"/>
    <w:rsid w:val="00CA2634"/>
    <w:rsid w:val="00CD2B00"/>
    <w:rsid w:val="00CE18F2"/>
    <w:rsid w:val="00CE3F65"/>
    <w:rsid w:val="00CF4782"/>
    <w:rsid w:val="00D001E4"/>
    <w:rsid w:val="00D04A7A"/>
    <w:rsid w:val="00D06B0F"/>
    <w:rsid w:val="00D1456D"/>
    <w:rsid w:val="00D15DBF"/>
    <w:rsid w:val="00D23435"/>
    <w:rsid w:val="00D266B2"/>
    <w:rsid w:val="00D311A8"/>
    <w:rsid w:val="00D378AF"/>
    <w:rsid w:val="00D51DD7"/>
    <w:rsid w:val="00DA3C07"/>
    <w:rsid w:val="00DC7AA5"/>
    <w:rsid w:val="00DF6060"/>
    <w:rsid w:val="00DF623A"/>
    <w:rsid w:val="00E175B4"/>
    <w:rsid w:val="00E36400"/>
    <w:rsid w:val="00E37060"/>
    <w:rsid w:val="00E44D19"/>
    <w:rsid w:val="00E73DA3"/>
    <w:rsid w:val="00E74E7F"/>
    <w:rsid w:val="00E800DA"/>
    <w:rsid w:val="00E815C5"/>
    <w:rsid w:val="00EC0BE7"/>
    <w:rsid w:val="00EC1603"/>
    <w:rsid w:val="00F07287"/>
    <w:rsid w:val="00F24C28"/>
    <w:rsid w:val="00F33411"/>
    <w:rsid w:val="00F33B91"/>
    <w:rsid w:val="00F45260"/>
    <w:rsid w:val="00F76B6A"/>
    <w:rsid w:val="00F80D61"/>
    <w:rsid w:val="00F9402B"/>
    <w:rsid w:val="00FB70A7"/>
    <w:rsid w:val="00FC2523"/>
    <w:rsid w:val="00FC770F"/>
    <w:rsid w:val="00FE0378"/>
    <w:rsid w:val="00FE47B2"/>
    <w:rsid w:val="00FF2316"/>
    <w:rsid w:val="00FF3C30"/>
    <w:rsid w:val="00FF6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FB48"/>
  <w15:chartTrackingRefBased/>
  <w15:docId w15:val="{8E89C365-4572-4B39-B2E0-55D52C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0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05DC"/>
  </w:style>
  <w:style w:type="paragraph" w:styleId="Zpat">
    <w:name w:val="footer"/>
    <w:basedOn w:val="Normln"/>
    <w:link w:val="ZpatChar"/>
    <w:uiPriority w:val="99"/>
    <w:unhideWhenUsed/>
    <w:rsid w:val="00680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05DC"/>
  </w:style>
  <w:style w:type="paragraph" w:styleId="Bezmezer">
    <w:name w:val="No Spacing"/>
    <w:link w:val="BezmezerChar"/>
    <w:uiPriority w:val="1"/>
    <w:qFormat/>
    <w:rsid w:val="00012BB3"/>
    <w:pPr>
      <w:spacing w:after="0" w:line="240" w:lineRule="auto"/>
    </w:pPr>
  </w:style>
  <w:style w:type="character" w:styleId="Hypertextovodkaz">
    <w:name w:val="Hyperlink"/>
    <w:basedOn w:val="Standardnpsmoodstavce"/>
    <w:uiPriority w:val="99"/>
    <w:unhideWhenUsed/>
    <w:rsid w:val="003058C7"/>
    <w:rPr>
      <w:color w:val="0563C1" w:themeColor="hyperlink"/>
      <w:u w:val="single"/>
    </w:rPr>
  </w:style>
  <w:style w:type="character" w:styleId="Nevyeenzmnka">
    <w:name w:val="Unresolved Mention"/>
    <w:basedOn w:val="Standardnpsmoodstavce"/>
    <w:uiPriority w:val="99"/>
    <w:semiHidden/>
    <w:unhideWhenUsed/>
    <w:rsid w:val="003058C7"/>
    <w:rPr>
      <w:color w:val="605E5C"/>
      <w:shd w:val="clear" w:color="auto" w:fill="E1DFDD"/>
    </w:rPr>
  </w:style>
  <w:style w:type="paragraph" w:customStyle="1" w:styleId="Normlntun">
    <w:name w:val="Normální tučně"/>
    <w:basedOn w:val="Normln"/>
    <w:next w:val="Normln"/>
    <w:link w:val="NormlntunChar"/>
    <w:qFormat/>
    <w:rsid w:val="003058C7"/>
    <w:pPr>
      <w:spacing w:after="0" w:line="300" w:lineRule="auto"/>
      <w:jc w:val="both"/>
    </w:pPr>
    <w:rPr>
      <w:rFonts w:ascii="Arial" w:hAnsi="Arial"/>
      <w:b/>
      <w:color w:val="000000" w:themeColor="text1"/>
      <w:sz w:val="20"/>
    </w:rPr>
  </w:style>
  <w:style w:type="table" w:styleId="Mkatabulky">
    <w:name w:val="Table Grid"/>
    <w:basedOn w:val="Normlntabulka"/>
    <w:uiPriority w:val="39"/>
    <w:locked/>
    <w:rsid w:val="00F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bnadpis">
    <w:name w:val="mmb_nadpis"/>
    <w:basedOn w:val="Normlntun"/>
    <w:link w:val="mmbnadpisChar"/>
    <w:qFormat/>
    <w:rsid w:val="00C261C2"/>
    <w:rPr>
      <w:rFonts w:cs="Arial"/>
      <w:color w:val="auto"/>
    </w:rPr>
  </w:style>
  <w:style w:type="paragraph" w:customStyle="1" w:styleId="mmbodstavec">
    <w:name w:val="mmb_odstavec"/>
    <w:basedOn w:val="Normln"/>
    <w:link w:val="mmbodstavecChar"/>
    <w:qFormat/>
    <w:rsid w:val="00C261C2"/>
    <w:pPr>
      <w:spacing w:after="0" w:line="300" w:lineRule="auto"/>
      <w:jc w:val="both"/>
    </w:pPr>
    <w:rPr>
      <w:rFonts w:ascii="Arial" w:hAnsi="Arial" w:cs="Arial"/>
      <w:sz w:val="20"/>
      <w:szCs w:val="20"/>
    </w:rPr>
  </w:style>
  <w:style w:type="character" w:customStyle="1" w:styleId="NormlntunChar">
    <w:name w:val="Normální tučně Char"/>
    <w:basedOn w:val="Standardnpsmoodstavce"/>
    <w:link w:val="Normlntun"/>
    <w:rsid w:val="00C261C2"/>
    <w:rPr>
      <w:rFonts w:ascii="Arial" w:hAnsi="Arial"/>
      <w:b/>
      <w:color w:val="000000" w:themeColor="text1"/>
      <w:sz w:val="20"/>
    </w:rPr>
  </w:style>
  <w:style w:type="character" w:customStyle="1" w:styleId="mmbnadpisChar">
    <w:name w:val="mmb_nadpis Char"/>
    <w:basedOn w:val="NormlntunChar"/>
    <w:link w:val="mmbnadpis"/>
    <w:rsid w:val="00C261C2"/>
    <w:rPr>
      <w:rFonts w:ascii="Arial" w:hAnsi="Arial" w:cs="Arial"/>
      <w:b/>
      <w:color w:val="000000" w:themeColor="text1"/>
      <w:sz w:val="20"/>
    </w:rPr>
  </w:style>
  <w:style w:type="paragraph" w:customStyle="1" w:styleId="mmbzahlavi">
    <w:name w:val="mmb_zahlavi"/>
    <w:basedOn w:val="Normln"/>
    <w:link w:val="mmbzahlaviChar"/>
    <w:qFormat/>
    <w:rsid w:val="00C261C2"/>
    <w:rPr>
      <w:rFonts w:ascii="Arial" w:hAnsi="Arial" w:cs="Arial"/>
    </w:rPr>
  </w:style>
  <w:style w:type="character" w:customStyle="1" w:styleId="mmbodstavecChar">
    <w:name w:val="mmb_odstavec Char"/>
    <w:basedOn w:val="Standardnpsmoodstavce"/>
    <w:link w:val="mmbodstavec"/>
    <w:rsid w:val="00C261C2"/>
    <w:rPr>
      <w:rFonts w:ascii="Arial" w:hAnsi="Arial" w:cs="Arial"/>
      <w:sz w:val="20"/>
      <w:szCs w:val="20"/>
    </w:rPr>
  </w:style>
  <w:style w:type="character" w:customStyle="1" w:styleId="mmbzahlaviChar">
    <w:name w:val="mmb_zahlavi Char"/>
    <w:basedOn w:val="Standardnpsmoodstavce"/>
    <w:link w:val="mmbzahlavi"/>
    <w:rsid w:val="00C261C2"/>
    <w:rPr>
      <w:rFonts w:ascii="Arial" w:hAnsi="Arial" w:cs="Arial"/>
    </w:rPr>
  </w:style>
  <w:style w:type="paragraph" w:customStyle="1" w:styleId="mmbadresa">
    <w:name w:val="mmb_adresa"/>
    <w:basedOn w:val="Bezmezer"/>
    <w:link w:val="mmbadresaChar"/>
    <w:qFormat/>
    <w:rsid w:val="006D1007"/>
    <w:rPr>
      <w:rFonts w:ascii="Arial" w:hAnsi="Arial" w:cs="Arial"/>
      <w:sz w:val="20"/>
      <w:szCs w:val="20"/>
    </w:rPr>
  </w:style>
  <w:style w:type="paragraph" w:customStyle="1" w:styleId="mmbodvolnadpis">
    <w:name w:val="mmb_odvol_nadpis"/>
    <w:basedOn w:val="mmbodstavec"/>
    <w:link w:val="mmbodvolnadpisChar"/>
    <w:qFormat/>
    <w:rsid w:val="006D1007"/>
    <w:rPr>
      <w:b/>
      <w:bCs/>
      <w:sz w:val="16"/>
      <w:szCs w:val="16"/>
    </w:rPr>
  </w:style>
  <w:style w:type="character" w:customStyle="1" w:styleId="BezmezerChar">
    <w:name w:val="Bez mezer Char"/>
    <w:basedOn w:val="Standardnpsmoodstavce"/>
    <w:link w:val="Bezmezer"/>
    <w:uiPriority w:val="1"/>
    <w:rsid w:val="006D1007"/>
  </w:style>
  <w:style w:type="character" w:customStyle="1" w:styleId="mmbadresaChar">
    <w:name w:val="mmb_adresa Char"/>
    <w:basedOn w:val="BezmezerChar"/>
    <w:link w:val="mmbadresa"/>
    <w:rsid w:val="006D1007"/>
    <w:rPr>
      <w:rFonts w:ascii="Arial" w:hAnsi="Arial" w:cs="Arial"/>
      <w:sz w:val="20"/>
      <w:szCs w:val="20"/>
    </w:rPr>
  </w:style>
  <w:style w:type="paragraph" w:customStyle="1" w:styleId="mmbodvoltext">
    <w:name w:val="mmb_odvol_text"/>
    <w:basedOn w:val="mmbodvolnadpis"/>
    <w:link w:val="mmbodvoltextChar"/>
    <w:qFormat/>
    <w:rsid w:val="006D1007"/>
    <w:rPr>
      <w:b w:val="0"/>
      <w:bCs w:val="0"/>
      <w:sz w:val="18"/>
      <w:szCs w:val="18"/>
    </w:rPr>
  </w:style>
  <w:style w:type="character" w:customStyle="1" w:styleId="mmbodvolnadpisChar">
    <w:name w:val="mmb_odvol_nadpis Char"/>
    <w:basedOn w:val="mmbodstavecChar"/>
    <w:link w:val="mmbodvolnadpis"/>
    <w:rsid w:val="006D1007"/>
    <w:rPr>
      <w:rFonts w:ascii="Arial" w:hAnsi="Arial" w:cs="Arial"/>
      <w:b/>
      <w:bCs/>
      <w:sz w:val="16"/>
      <w:szCs w:val="16"/>
    </w:rPr>
  </w:style>
  <w:style w:type="character" w:customStyle="1" w:styleId="mmbodvoltextChar">
    <w:name w:val="mmb_odvol_text Char"/>
    <w:basedOn w:val="mmbodvolnadpisChar"/>
    <w:link w:val="mmbodvoltext"/>
    <w:rsid w:val="006D1007"/>
    <w:rPr>
      <w:rFonts w:ascii="Arial" w:hAnsi="Arial" w:cs="Arial"/>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coufal-george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abovres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2F7B-4422-4D2B-9672-C392AA3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2801</Words>
  <Characters>16530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Korinkova</dc:creator>
  <cp:keywords/>
  <dc:description/>
  <cp:lastModifiedBy>Kalinová Vlasta (MČ Brno-Ořešín)</cp:lastModifiedBy>
  <cp:revision>2</cp:revision>
  <cp:lastPrinted>2024-11-12T10:55:00Z</cp:lastPrinted>
  <dcterms:created xsi:type="dcterms:W3CDTF">2025-12-08T07:28:00Z</dcterms:created>
  <dcterms:modified xsi:type="dcterms:W3CDTF">2025-12-08T07:28:00Z</dcterms:modified>
</cp:coreProperties>
</file>