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49CBC" w14:textId="09317866" w:rsidR="00A12BB0" w:rsidRDefault="00A12BB0" w:rsidP="00A12BB0">
      <w:pPr>
        <w:pStyle w:val="Nzev"/>
        <w:ind w:right="-288"/>
        <w:rPr>
          <w:b w:val="0"/>
        </w:rPr>
      </w:pPr>
      <w:r>
        <w:t>Statutární město Brno, městská část Brno-Líšeň, Jírova 2, 628 00 Brno</w:t>
      </w:r>
    </w:p>
    <w:p w14:paraId="3CEDA69A" w14:textId="77777777" w:rsidR="00A12BB0" w:rsidRDefault="00A12BB0" w:rsidP="00A12BB0">
      <w:pPr>
        <w:pStyle w:val="Podnadpis"/>
        <w:jc w:val="left"/>
      </w:pPr>
    </w:p>
    <w:p w14:paraId="041D254F" w14:textId="77777777" w:rsidR="00A12BB0" w:rsidRDefault="00A12BB0" w:rsidP="00A12BB0">
      <w:pPr>
        <w:pStyle w:val="Podnadpis"/>
      </w:pPr>
      <w:r>
        <w:t xml:space="preserve">OZNÁMENÍ </w:t>
      </w:r>
    </w:p>
    <w:p w14:paraId="3B5FEDA9" w14:textId="77777777" w:rsidR="00B2346B" w:rsidRDefault="00B2346B" w:rsidP="00A12BB0">
      <w:pPr>
        <w:pStyle w:val="Podnadpis"/>
      </w:pPr>
    </w:p>
    <w:p w14:paraId="58D582B1" w14:textId="5DC30967" w:rsidR="00B2346B" w:rsidRDefault="00B2346B" w:rsidP="00B2346B">
      <w:pPr>
        <w:pStyle w:val="a"/>
      </w:pPr>
      <w:r>
        <w:t>o vyhlášení výběrového řízení pro vznik pracovního poměru úředníka</w:t>
      </w:r>
    </w:p>
    <w:p w14:paraId="1203ACF3" w14:textId="77777777" w:rsidR="00B2346B" w:rsidRDefault="00B2346B" w:rsidP="00B2346B">
      <w:pPr>
        <w:ind w:right="-288"/>
      </w:pPr>
    </w:p>
    <w:p w14:paraId="320EA84A" w14:textId="77777777" w:rsidR="00B2346B" w:rsidRDefault="00B2346B" w:rsidP="00B2346B">
      <w:pPr>
        <w:ind w:right="-288"/>
        <w:jc w:val="both"/>
      </w:pPr>
      <w:r>
        <w:t>Tajemnice Úřadu městské části Brno-Líšeň vyhlašuje podle zákona č. 312/2002 Sb., o úřednících územních samosprávných celků, v platném znění, (dále jen zákon) výběrové řízení na funkční místo</w:t>
      </w:r>
    </w:p>
    <w:p w14:paraId="782A0132" w14:textId="416CB5CB" w:rsidR="00B2346B" w:rsidRPr="00F724D4" w:rsidRDefault="00643D35" w:rsidP="00B2346B">
      <w:pPr>
        <w:ind w:right="-288"/>
        <w:jc w:val="center"/>
        <w:rPr>
          <w:b/>
          <w:u w:val="single"/>
        </w:rPr>
      </w:pPr>
      <w:r>
        <w:rPr>
          <w:b/>
          <w:u w:val="single"/>
        </w:rPr>
        <w:t>právník úřadu</w:t>
      </w:r>
    </w:p>
    <w:p w14:paraId="14A291CC" w14:textId="77777777" w:rsidR="00B2346B" w:rsidRDefault="00B2346B" w:rsidP="00B2346B">
      <w:pPr>
        <w:ind w:right="-288"/>
        <w:rPr>
          <w:sz w:val="22"/>
        </w:rPr>
      </w:pPr>
    </w:p>
    <w:p w14:paraId="3BC0065E" w14:textId="77777777" w:rsidR="00B2346B" w:rsidRDefault="00B2346B" w:rsidP="00B2346B">
      <w:pPr>
        <w:ind w:right="-288"/>
        <w:rPr>
          <w:sz w:val="22"/>
        </w:rPr>
      </w:pPr>
      <w:r>
        <w:rPr>
          <w:sz w:val="22"/>
        </w:rPr>
        <w:t>Místo výkonu práce: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Jírova 2, MČ Brno-Líšeň</w:t>
      </w:r>
    </w:p>
    <w:p w14:paraId="50C11405" w14:textId="77777777" w:rsidR="00B2346B" w:rsidRPr="00F854B0" w:rsidRDefault="00B2346B" w:rsidP="00B2346B">
      <w:pPr>
        <w:ind w:right="-288"/>
        <w:rPr>
          <w:b/>
          <w:sz w:val="22"/>
        </w:rPr>
      </w:pPr>
      <w:r>
        <w:rPr>
          <w:sz w:val="22"/>
        </w:rPr>
        <w:t xml:space="preserve">Pracovní </w:t>
      </w:r>
      <w:proofErr w:type="gramStart"/>
      <w:r>
        <w:rPr>
          <w:sz w:val="22"/>
        </w:rPr>
        <w:t xml:space="preserve">úvazek:   </w:t>
      </w:r>
      <w:proofErr w:type="gramEnd"/>
      <w:r>
        <w:rPr>
          <w:sz w:val="22"/>
        </w:rPr>
        <w:t xml:space="preserve">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plný pracovní úvazek </w:t>
      </w:r>
      <w:r>
        <w:rPr>
          <w:b/>
          <w:sz w:val="22"/>
        </w:rPr>
        <w:t>na dobu neurčitou</w:t>
      </w:r>
    </w:p>
    <w:p w14:paraId="1A29F5C9" w14:textId="77777777" w:rsidR="00B2346B" w:rsidRDefault="00B2346B" w:rsidP="00B2346B">
      <w:pPr>
        <w:ind w:right="-288"/>
        <w:rPr>
          <w:sz w:val="22"/>
        </w:rPr>
      </w:pPr>
      <w:r>
        <w:rPr>
          <w:sz w:val="22"/>
        </w:rPr>
        <w:t>Platová třída: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11. platová třída </w:t>
      </w:r>
    </w:p>
    <w:p w14:paraId="56C6DE0F" w14:textId="20314859" w:rsidR="00B2346B" w:rsidRDefault="00B2346B" w:rsidP="00B2346B">
      <w:pPr>
        <w:ind w:right="-288"/>
        <w:rPr>
          <w:sz w:val="22"/>
        </w:rPr>
      </w:pPr>
      <w:r>
        <w:rPr>
          <w:sz w:val="22"/>
        </w:rPr>
        <w:t>Termín nástupu: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1. </w:t>
      </w:r>
      <w:r w:rsidR="00A863BC">
        <w:rPr>
          <w:sz w:val="22"/>
        </w:rPr>
        <w:t>července</w:t>
      </w:r>
      <w:r>
        <w:rPr>
          <w:sz w:val="22"/>
        </w:rPr>
        <w:t xml:space="preserve"> 20</w:t>
      </w:r>
      <w:r w:rsidR="00A863BC">
        <w:rPr>
          <w:sz w:val="22"/>
        </w:rPr>
        <w:t>25</w:t>
      </w:r>
      <w:r w:rsidR="00114725">
        <w:rPr>
          <w:sz w:val="22"/>
        </w:rPr>
        <w:t>, dle dohody</w:t>
      </w:r>
    </w:p>
    <w:p w14:paraId="2641CE93" w14:textId="77777777" w:rsidR="00B2346B" w:rsidRDefault="00B2346B" w:rsidP="00B2346B">
      <w:pPr>
        <w:ind w:right="-288"/>
        <w:rPr>
          <w:sz w:val="22"/>
        </w:rPr>
      </w:pPr>
    </w:p>
    <w:p w14:paraId="459EB12C" w14:textId="77777777" w:rsidR="00B2346B" w:rsidRDefault="00B2346B" w:rsidP="00B2346B">
      <w:pPr>
        <w:ind w:right="-288"/>
        <w:rPr>
          <w:b/>
          <w:sz w:val="22"/>
          <w:u w:val="single"/>
        </w:rPr>
      </w:pPr>
      <w:r>
        <w:rPr>
          <w:b/>
          <w:sz w:val="22"/>
          <w:u w:val="single"/>
        </w:rPr>
        <w:t>Požadavky na uchazeče:</w:t>
      </w:r>
    </w:p>
    <w:p w14:paraId="35B5B169" w14:textId="73DEB085" w:rsidR="00B2346B" w:rsidRDefault="00B2346B" w:rsidP="00B2346B">
      <w:pPr>
        <w:ind w:right="-288"/>
        <w:rPr>
          <w:sz w:val="22"/>
        </w:rPr>
      </w:pPr>
      <w:r>
        <w:rPr>
          <w:sz w:val="22"/>
        </w:rPr>
        <w:t>Dosažené vzdělání: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VŠ právnického směru</w:t>
      </w:r>
    </w:p>
    <w:p w14:paraId="1663DF64" w14:textId="2DC848E3" w:rsidR="00B2346B" w:rsidRDefault="00B2346B" w:rsidP="00B2346B">
      <w:pPr>
        <w:ind w:right="-288"/>
        <w:rPr>
          <w:sz w:val="22"/>
        </w:rPr>
      </w:pPr>
      <w:r>
        <w:rPr>
          <w:sz w:val="22"/>
        </w:rPr>
        <w:t>Znalosti oboru: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803A9">
        <w:rPr>
          <w:sz w:val="22"/>
        </w:rPr>
        <w:t>samospráva a státní správa,</w:t>
      </w:r>
      <w:r w:rsidR="00B34C30">
        <w:rPr>
          <w:sz w:val="22"/>
        </w:rPr>
        <w:t xml:space="preserve"> ZOZ výhodou</w:t>
      </w:r>
      <w:r w:rsidR="00D45204">
        <w:rPr>
          <w:sz w:val="22"/>
        </w:rPr>
        <w:t>;</w:t>
      </w:r>
    </w:p>
    <w:p w14:paraId="107DB56E" w14:textId="77777777" w:rsidR="00B2346B" w:rsidRDefault="00B2346B" w:rsidP="00B2346B">
      <w:pPr>
        <w:ind w:right="-288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zkušenosti a znalosti právních předpisů z oblastí </w:t>
      </w:r>
    </w:p>
    <w:p w14:paraId="3F9A0B8E" w14:textId="77E8A37D" w:rsidR="00F142D1" w:rsidRDefault="00B2346B" w:rsidP="007E066B">
      <w:pPr>
        <w:ind w:right="-288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21E8C">
        <w:rPr>
          <w:sz w:val="22"/>
        </w:rPr>
        <w:t>obecního zřízení, občanského</w:t>
      </w:r>
      <w:r w:rsidR="00F142D1">
        <w:rPr>
          <w:sz w:val="22"/>
        </w:rPr>
        <w:t xml:space="preserve"> </w:t>
      </w:r>
      <w:r w:rsidR="00821E8C">
        <w:rPr>
          <w:sz w:val="22"/>
        </w:rPr>
        <w:t>práva</w:t>
      </w:r>
      <w:r w:rsidR="00F142D1">
        <w:rPr>
          <w:sz w:val="22"/>
        </w:rPr>
        <w:t xml:space="preserve"> (zejména </w:t>
      </w:r>
    </w:p>
    <w:p w14:paraId="16DA80CB" w14:textId="4807F24F" w:rsidR="00B2346B" w:rsidRPr="00E803A9" w:rsidRDefault="00F142D1" w:rsidP="007E066B">
      <w:pPr>
        <w:ind w:right="-288"/>
        <w:rPr>
          <w:sz w:val="22"/>
        </w:rPr>
      </w:pPr>
      <w:r>
        <w:rPr>
          <w:sz w:val="22"/>
        </w:rPr>
        <w:t xml:space="preserve">                                                                             dispozice s majetkem) a civilního soudního řízení </w:t>
      </w:r>
      <w:r w:rsidR="003B52C0">
        <w:rPr>
          <w:sz w:val="22"/>
        </w:rPr>
        <w:t>vítány</w:t>
      </w:r>
    </w:p>
    <w:p w14:paraId="578BA0B8" w14:textId="5E7154F4" w:rsidR="00B2346B" w:rsidRPr="00E803A9" w:rsidRDefault="00B2346B" w:rsidP="00B2346B">
      <w:pPr>
        <w:ind w:left="4248" w:right="-288" w:hanging="4248"/>
        <w:rPr>
          <w:sz w:val="22"/>
        </w:rPr>
      </w:pPr>
      <w:r w:rsidRPr="00E803A9">
        <w:rPr>
          <w:sz w:val="22"/>
        </w:rPr>
        <w:t>Další požadované dovednosti:</w:t>
      </w:r>
      <w:r w:rsidRPr="00E803A9">
        <w:rPr>
          <w:sz w:val="22"/>
        </w:rPr>
        <w:tab/>
        <w:t>praxe ve veřejné správě</w:t>
      </w:r>
      <w:r w:rsidR="00114725">
        <w:rPr>
          <w:sz w:val="22"/>
        </w:rPr>
        <w:t xml:space="preserve"> vítána</w:t>
      </w:r>
    </w:p>
    <w:p w14:paraId="22A19CCB" w14:textId="77777777" w:rsidR="00B2346B" w:rsidRPr="00E803A9" w:rsidRDefault="00B2346B" w:rsidP="00B2346B">
      <w:pPr>
        <w:ind w:left="4248" w:right="-288" w:hanging="4248"/>
        <w:rPr>
          <w:sz w:val="22"/>
        </w:rPr>
      </w:pPr>
      <w:r w:rsidRPr="00E803A9">
        <w:rPr>
          <w:sz w:val="22"/>
        </w:rPr>
        <w:tab/>
        <w:t>dovednost pracovat na PC (MS Office, Windows,</w:t>
      </w:r>
      <w:r>
        <w:rPr>
          <w:sz w:val="22"/>
        </w:rPr>
        <w:t xml:space="preserve"> </w:t>
      </w:r>
      <w:proofErr w:type="gramStart"/>
      <w:r w:rsidRPr="00E803A9">
        <w:rPr>
          <w:sz w:val="22"/>
        </w:rPr>
        <w:t>Internet</w:t>
      </w:r>
      <w:proofErr w:type="gramEnd"/>
      <w:r w:rsidRPr="00E803A9">
        <w:rPr>
          <w:sz w:val="22"/>
        </w:rPr>
        <w:t>)</w:t>
      </w:r>
    </w:p>
    <w:p w14:paraId="2D08EB71" w14:textId="77777777" w:rsidR="00B2346B" w:rsidRPr="00DA4257" w:rsidRDefault="00B2346B" w:rsidP="00B2346B">
      <w:pPr>
        <w:ind w:left="4248"/>
        <w:rPr>
          <w:sz w:val="22"/>
          <w:szCs w:val="22"/>
        </w:rPr>
      </w:pPr>
      <w:r w:rsidRPr="00DA4257">
        <w:rPr>
          <w:sz w:val="22"/>
          <w:szCs w:val="22"/>
        </w:rPr>
        <w:t xml:space="preserve">znalost spisové služby E-spis výhodou, </w:t>
      </w:r>
    </w:p>
    <w:p w14:paraId="4A3D23C5" w14:textId="77777777" w:rsidR="00B2346B" w:rsidRPr="00E803A9" w:rsidRDefault="00B2346B" w:rsidP="00B2346B">
      <w:pPr>
        <w:ind w:left="4245" w:right="-288"/>
        <w:rPr>
          <w:sz w:val="22"/>
        </w:rPr>
      </w:pPr>
      <w:r w:rsidRPr="00E803A9">
        <w:rPr>
          <w:sz w:val="22"/>
        </w:rPr>
        <w:t>dobré komunikační, organizační a rozhodovací schopnosti</w:t>
      </w:r>
    </w:p>
    <w:p w14:paraId="26920E9D" w14:textId="77777777" w:rsidR="00B2346B" w:rsidRDefault="00B2346B" w:rsidP="00B2346B">
      <w:pPr>
        <w:ind w:right="-288"/>
        <w:rPr>
          <w:sz w:val="22"/>
        </w:rPr>
      </w:pPr>
      <w:r w:rsidRPr="00E803A9">
        <w:rPr>
          <w:sz w:val="22"/>
        </w:rPr>
        <w:tab/>
      </w:r>
      <w:r w:rsidRPr="00E803A9">
        <w:rPr>
          <w:sz w:val="22"/>
        </w:rPr>
        <w:tab/>
      </w:r>
      <w:r w:rsidRPr="00E803A9">
        <w:rPr>
          <w:sz w:val="22"/>
        </w:rPr>
        <w:tab/>
      </w:r>
      <w:r w:rsidRPr="00E803A9">
        <w:rPr>
          <w:sz w:val="22"/>
        </w:rPr>
        <w:tab/>
      </w:r>
      <w:r w:rsidRPr="00E803A9">
        <w:rPr>
          <w:sz w:val="22"/>
        </w:rPr>
        <w:tab/>
      </w:r>
      <w:r w:rsidRPr="00E803A9">
        <w:rPr>
          <w:sz w:val="22"/>
        </w:rPr>
        <w:tab/>
        <w:t>flexibilita, ochota dále se vzdělávat</w:t>
      </w:r>
    </w:p>
    <w:p w14:paraId="3940568B" w14:textId="77777777" w:rsidR="00B2346B" w:rsidRPr="00E803A9" w:rsidRDefault="00B2346B" w:rsidP="00577A06">
      <w:pPr>
        <w:ind w:right="-288"/>
        <w:jc w:val="both"/>
        <w:rPr>
          <w:sz w:val="22"/>
        </w:rPr>
      </w:pPr>
    </w:p>
    <w:p w14:paraId="7444F33A" w14:textId="77777777" w:rsidR="00B2346B" w:rsidRPr="00E803A9" w:rsidRDefault="00B2346B" w:rsidP="00577A06">
      <w:pPr>
        <w:ind w:right="-288"/>
        <w:jc w:val="both"/>
        <w:rPr>
          <w:sz w:val="22"/>
        </w:rPr>
      </w:pPr>
      <w:r w:rsidRPr="00E803A9">
        <w:rPr>
          <w:b/>
          <w:sz w:val="22"/>
          <w:u w:val="single"/>
        </w:rPr>
        <w:t xml:space="preserve">Předpoklady pro vznik pracovního poměru úředníka </w:t>
      </w:r>
      <w:r w:rsidRPr="00E803A9">
        <w:rPr>
          <w:sz w:val="22"/>
        </w:rPr>
        <w:t>(dle § 4 zákona č. 312/2002 Sb., o úřednících územních samosprávných celků)</w:t>
      </w:r>
    </w:p>
    <w:p w14:paraId="1433E505" w14:textId="77777777" w:rsidR="00B2346B" w:rsidRPr="00E803A9" w:rsidRDefault="00B2346B" w:rsidP="00577A06">
      <w:pPr>
        <w:ind w:right="-288"/>
        <w:jc w:val="both"/>
        <w:rPr>
          <w:b/>
          <w:sz w:val="22"/>
          <w:u w:val="single"/>
        </w:rPr>
      </w:pPr>
    </w:p>
    <w:p w14:paraId="25E5A87D" w14:textId="77777777" w:rsidR="00B2346B" w:rsidRDefault="00B2346B" w:rsidP="00577A06">
      <w:pPr>
        <w:ind w:right="-288"/>
        <w:jc w:val="both"/>
        <w:rPr>
          <w:sz w:val="22"/>
        </w:rPr>
      </w:pPr>
      <w:r w:rsidRPr="00E803A9">
        <w:rPr>
          <w:sz w:val="22"/>
        </w:rPr>
        <w:t>Úředníkem se může stát fyzická osoba, která je státním občanem ČR, popřípadě fyzická osoba, která je cizím státním občanem a má v ČR trvalý pobyt, dosáhla věku 18 let, je způsobilá k právním úkonům, je bezúhonná, ovládá jednací jazyk a splňuje další předpoklady pro výkon správních činností stanovené zvláštním předpisem.</w:t>
      </w:r>
    </w:p>
    <w:p w14:paraId="74763F19" w14:textId="2D0088F8" w:rsidR="00521B02" w:rsidRPr="00E803A9" w:rsidRDefault="00EB55E7" w:rsidP="00577A06">
      <w:pPr>
        <w:ind w:right="-288"/>
        <w:jc w:val="both"/>
        <w:rPr>
          <w:sz w:val="22"/>
        </w:rPr>
      </w:pPr>
      <w:r>
        <w:rPr>
          <w:sz w:val="22"/>
        </w:rPr>
        <w:t>S</w:t>
      </w:r>
      <w:r w:rsidR="00521B02" w:rsidRPr="00521B02">
        <w:rPr>
          <w:sz w:val="22"/>
        </w:rPr>
        <w:t xml:space="preserve">právními činnostmi se pro účely tohoto zákona rozumí plnění </w:t>
      </w:r>
      <w:r w:rsidR="00521B02" w:rsidRPr="00521B02">
        <w:rPr>
          <w:b/>
          <w:bCs/>
          <w:sz w:val="22"/>
        </w:rPr>
        <w:t xml:space="preserve">úkolů územního samosprávného celku při výkonu veřejné moci a dalších </w:t>
      </w:r>
      <w:r w:rsidR="00521B02" w:rsidRPr="00521B02">
        <w:rPr>
          <w:sz w:val="22"/>
        </w:rPr>
        <w:t xml:space="preserve">úkolů v samostatné nebo přenesené působnosti ÚSC podle </w:t>
      </w:r>
      <w:r w:rsidR="00521B02" w:rsidRPr="00521B02">
        <w:rPr>
          <w:b/>
          <w:bCs/>
          <w:sz w:val="22"/>
        </w:rPr>
        <w:t>zvláštních</w:t>
      </w:r>
      <w:r w:rsidR="00521B02" w:rsidRPr="00521B02">
        <w:rPr>
          <w:sz w:val="22"/>
        </w:rPr>
        <w:t xml:space="preserve"> právních předpisů. Správními činnostmi nejsou pomocné, servisní nebo manuální práce ani práce, které výkon těchto prací řídí.</w:t>
      </w:r>
    </w:p>
    <w:p w14:paraId="4BCA14A3" w14:textId="77777777" w:rsidR="00B2346B" w:rsidRPr="00E803A9" w:rsidRDefault="00B2346B" w:rsidP="00577A06">
      <w:pPr>
        <w:ind w:right="-288"/>
        <w:jc w:val="both"/>
        <w:rPr>
          <w:b/>
          <w:sz w:val="22"/>
          <w:u w:val="single"/>
        </w:rPr>
      </w:pPr>
    </w:p>
    <w:p w14:paraId="2286947F" w14:textId="77777777" w:rsidR="00B2346B" w:rsidRPr="00E803A9" w:rsidRDefault="00B2346B" w:rsidP="00577A06">
      <w:pPr>
        <w:ind w:right="-288"/>
        <w:jc w:val="both"/>
        <w:rPr>
          <w:b/>
          <w:sz w:val="22"/>
          <w:u w:val="single"/>
        </w:rPr>
      </w:pPr>
      <w:r w:rsidRPr="00E803A9">
        <w:rPr>
          <w:b/>
          <w:sz w:val="22"/>
          <w:u w:val="single"/>
        </w:rPr>
        <w:t>Platové podmínky</w:t>
      </w:r>
    </w:p>
    <w:p w14:paraId="1FFB9977" w14:textId="77777777" w:rsidR="00B2346B" w:rsidRPr="00E803A9" w:rsidRDefault="00B2346B" w:rsidP="00577A06">
      <w:pPr>
        <w:ind w:right="-288"/>
        <w:jc w:val="both"/>
        <w:rPr>
          <w:sz w:val="22"/>
        </w:rPr>
      </w:pPr>
      <w:r w:rsidRPr="00E803A9">
        <w:rPr>
          <w:sz w:val="22"/>
        </w:rPr>
        <w:t>se řídí zákonem č. 262/2006 Sb., zákoník práce, ve znění pozdějších předpisů a nařízením vlády č.</w:t>
      </w:r>
      <w:r>
        <w:rPr>
          <w:sz w:val="22"/>
        </w:rPr>
        <w:t xml:space="preserve"> 341/2017</w:t>
      </w:r>
      <w:r w:rsidRPr="00E803A9">
        <w:rPr>
          <w:sz w:val="22"/>
        </w:rPr>
        <w:t xml:space="preserve"> Sb., o platových poměrech zaměstnanců ve veřejných službách a správě, ve znění pozdějších předpisů (platová třída 11 + příplatky dle nařízení vlády).</w:t>
      </w:r>
    </w:p>
    <w:p w14:paraId="0D5172AB" w14:textId="77777777" w:rsidR="00204175" w:rsidRDefault="008E53A6" w:rsidP="00FA7C83">
      <w:pPr>
        <w:ind w:right="-288"/>
        <w:jc w:val="both"/>
        <w:rPr>
          <w:sz w:val="22"/>
        </w:rPr>
      </w:pPr>
      <w:r>
        <w:rPr>
          <w:sz w:val="22"/>
        </w:rPr>
        <w:t>Z</w:t>
      </w:r>
      <w:r w:rsidR="00FA7C83">
        <w:rPr>
          <w:sz w:val="22"/>
        </w:rPr>
        <w:t xml:space="preserve">aměstnanecké benefity – </w:t>
      </w:r>
      <w:r w:rsidR="00491B18">
        <w:rPr>
          <w:sz w:val="22"/>
        </w:rPr>
        <w:t>5 týdnů dov</w:t>
      </w:r>
      <w:r w:rsidR="00400C30">
        <w:rPr>
          <w:sz w:val="22"/>
        </w:rPr>
        <w:t xml:space="preserve">olené, 5 dnů indispozičního volna, </w:t>
      </w:r>
      <w:r w:rsidR="00FA7C83">
        <w:rPr>
          <w:sz w:val="22"/>
        </w:rPr>
        <w:t>příspěvek na stravování, příspěvek na dovolenou, poskytování ochranných pracovních prostředků, pružná pracovní doba, možnost přizpůsobení pracovní doby z důvodu péče o nezletilé děti, vstřícný pracovní kolektiv, stabilní pracovní poměr na dobu neurčitou, možnost</w:t>
      </w:r>
      <w:r w:rsidR="00625BC5">
        <w:rPr>
          <w:sz w:val="22"/>
        </w:rPr>
        <w:t xml:space="preserve"> dalšího</w:t>
      </w:r>
      <w:r w:rsidR="00784ECF">
        <w:rPr>
          <w:sz w:val="22"/>
        </w:rPr>
        <w:t xml:space="preserve"> trvalého</w:t>
      </w:r>
      <w:r w:rsidR="00625BC5">
        <w:rPr>
          <w:sz w:val="22"/>
        </w:rPr>
        <w:t xml:space="preserve"> </w:t>
      </w:r>
      <w:r w:rsidR="00FA7C83">
        <w:rPr>
          <w:sz w:val="22"/>
        </w:rPr>
        <w:t>vzdělávání</w:t>
      </w:r>
      <w:r w:rsidR="00784ECF">
        <w:rPr>
          <w:sz w:val="22"/>
        </w:rPr>
        <w:t>, podpora profesního a osobního rozvoje</w:t>
      </w:r>
    </w:p>
    <w:p w14:paraId="4A33442D" w14:textId="08A8C791" w:rsidR="00FA7C83" w:rsidRDefault="00FA1CC3" w:rsidP="00FA7C83">
      <w:pPr>
        <w:ind w:right="-288"/>
        <w:jc w:val="both"/>
        <w:rPr>
          <w:sz w:val="22"/>
        </w:rPr>
      </w:pPr>
      <w:r>
        <w:rPr>
          <w:sz w:val="22"/>
        </w:rPr>
        <w:t>(</w:t>
      </w:r>
      <w:r w:rsidR="00204175">
        <w:rPr>
          <w:sz w:val="22"/>
        </w:rPr>
        <w:t>vstupní vzdělávání, školení, semináře, kurzy</w:t>
      </w:r>
      <w:r w:rsidR="00FA7C83">
        <w:rPr>
          <w:sz w:val="22"/>
        </w:rPr>
        <w:t xml:space="preserve"> atd.)</w:t>
      </w:r>
    </w:p>
    <w:p w14:paraId="2BCB3E8D" w14:textId="77777777" w:rsidR="00FA7C83" w:rsidRDefault="00FA7C83" w:rsidP="00FA7C83">
      <w:pPr>
        <w:ind w:right="-288"/>
        <w:jc w:val="both"/>
        <w:rPr>
          <w:b/>
          <w:sz w:val="22"/>
          <w:u w:val="single"/>
        </w:rPr>
      </w:pPr>
    </w:p>
    <w:p w14:paraId="6E08779E" w14:textId="51F93C3D" w:rsidR="00B2346B" w:rsidRPr="00E803A9" w:rsidRDefault="00B2346B" w:rsidP="00577A06">
      <w:pPr>
        <w:ind w:right="-288"/>
        <w:jc w:val="both"/>
        <w:rPr>
          <w:sz w:val="22"/>
        </w:rPr>
      </w:pPr>
      <w:r w:rsidRPr="00E803A9">
        <w:rPr>
          <w:b/>
          <w:sz w:val="22"/>
          <w:u w:val="single"/>
        </w:rPr>
        <w:t xml:space="preserve">Předpokládaný termín </w:t>
      </w:r>
      <w:proofErr w:type="gramStart"/>
      <w:r w:rsidR="00912C2A">
        <w:rPr>
          <w:b/>
          <w:sz w:val="22"/>
          <w:u w:val="single"/>
        </w:rPr>
        <w:t xml:space="preserve">nástupu </w:t>
      </w:r>
      <w:r w:rsidRPr="00E803A9">
        <w:rPr>
          <w:b/>
          <w:sz w:val="22"/>
          <w:u w:val="single"/>
        </w:rPr>
        <w:t>:</w:t>
      </w:r>
      <w:proofErr w:type="gramEnd"/>
      <w:r w:rsidRPr="00E803A9"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 xml:space="preserve"> </w:t>
      </w:r>
      <w:r>
        <w:rPr>
          <w:sz w:val="22"/>
        </w:rPr>
        <w:t xml:space="preserve"> 1. </w:t>
      </w:r>
      <w:r w:rsidR="00585F8E">
        <w:rPr>
          <w:sz w:val="22"/>
        </w:rPr>
        <w:t>července 2025</w:t>
      </w:r>
      <w:r w:rsidR="00B1641A">
        <w:rPr>
          <w:sz w:val="22"/>
        </w:rPr>
        <w:t>, dle dohody</w:t>
      </w:r>
    </w:p>
    <w:p w14:paraId="610F21CE" w14:textId="77777777" w:rsidR="00363080" w:rsidRDefault="00363080" w:rsidP="00577A06">
      <w:pPr>
        <w:ind w:right="-288"/>
        <w:jc w:val="both"/>
        <w:rPr>
          <w:b/>
          <w:sz w:val="22"/>
          <w:u w:val="single"/>
        </w:rPr>
      </w:pPr>
    </w:p>
    <w:p w14:paraId="6A9A03DD" w14:textId="66297F8D" w:rsidR="00B2346B" w:rsidRPr="00E803A9" w:rsidRDefault="00B2346B" w:rsidP="00577A06">
      <w:pPr>
        <w:ind w:right="-288"/>
        <w:jc w:val="both"/>
        <w:rPr>
          <w:b/>
          <w:sz w:val="22"/>
          <w:u w:val="single"/>
        </w:rPr>
      </w:pPr>
      <w:r w:rsidRPr="00E803A9">
        <w:rPr>
          <w:b/>
          <w:sz w:val="22"/>
          <w:u w:val="single"/>
        </w:rPr>
        <w:lastRenderedPageBreak/>
        <w:t>Náležitosti přihlášky</w:t>
      </w:r>
    </w:p>
    <w:p w14:paraId="319322C2" w14:textId="41DBA2D7" w:rsidR="00B2346B" w:rsidRPr="00E803A9" w:rsidRDefault="00B2346B" w:rsidP="00577A06">
      <w:pPr>
        <w:ind w:right="-288"/>
        <w:jc w:val="both"/>
        <w:rPr>
          <w:sz w:val="22"/>
        </w:rPr>
      </w:pPr>
      <w:r w:rsidRPr="00E803A9">
        <w:rPr>
          <w:sz w:val="22"/>
        </w:rPr>
        <w:t>Přihláška musí obsahovat dle § 7, odst. 4 zákona</w:t>
      </w:r>
      <w:r w:rsidR="00612A0F">
        <w:rPr>
          <w:sz w:val="22"/>
        </w:rPr>
        <w:t xml:space="preserve"> č. 312/2002 Sb.</w:t>
      </w:r>
      <w:r w:rsidR="006D53A0">
        <w:rPr>
          <w:sz w:val="22"/>
        </w:rPr>
        <w:t xml:space="preserve"> o úřednících ÚSC</w:t>
      </w:r>
      <w:r w:rsidRPr="00E803A9">
        <w:rPr>
          <w:sz w:val="22"/>
        </w:rPr>
        <w:t>:</w:t>
      </w:r>
    </w:p>
    <w:p w14:paraId="74A92E69" w14:textId="77777777" w:rsidR="00B2346B" w:rsidRPr="00E803A9" w:rsidRDefault="00B2346B" w:rsidP="00577A06">
      <w:pPr>
        <w:numPr>
          <w:ilvl w:val="0"/>
          <w:numId w:val="2"/>
        </w:numPr>
        <w:ind w:right="-288"/>
        <w:jc w:val="both"/>
        <w:rPr>
          <w:sz w:val="22"/>
        </w:rPr>
      </w:pPr>
      <w:r w:rsidRPr="00E803A9">
        <w:rPr>
          <w:sz w:val="22"/>
        </w:rPr>
        <w:t>název výběrového řízení</w:t>
      </w:r>
    </w:p>
    <w:p w14:paraId="19666C5B" w14:textId="77777777" w:rsidR="00B2346B" w:rsidRPr="00E803A9" w:rsidRDefault="00B2346B" w:rsidP="00577A06">
      <w:pPr>
        <w:numPr>
          <w:ilvl w:val="0"/>
          <w:numId w:val="2"/>
        </w:numPr>
        <w:ind w:right="-288"/>
        <w:jc w:val="both"/>
        <w:rPr>
          <w:sz w:val="22"/>
        </w:rPr>
      </w:pPr>
      <w:r w:rsidRPr="00E803A9">
        <w:rPr>
          <w:sz w:val="22"/>
        </w:rPr>
        <w:t>jméno, příjmení, titul uchazeče</w:t>
      </w:r>
    </w:p>
    <w:p w14:paraId="09579C6E" w14:textId="77777777" w:rsidR="00B2346B" w:rsidRPr="00E803A9" w:rsidRDefault="00B2346B" w:rsidP="00577A06">
      <w:pPr>
        <w:numPr>
          <w:ilvl w:val="0"/>
          <w:numId w:val="2"/>
        </w:numPr>
        <w:ind w:right="-288"/>
        <w:jc w:val="both"/>
        <w:rPr>
          <w:sz w:val="22"/>
        </w:rPr>
      </w:pPr>
      <w:r w:rsidRPr="00E803A9">
        <w:rPr>
          <w:sz w:val="22"/>
        </w:rPr>
        <w:t>datum a místo narození</w:t>
      </w:r>
    </w:p>
    <w:p w14:paraId="0118D260" w14:textId="77777777" w:rsidR="00B2346B" w:rsidRPr="00E803A9" w:rsidRDefault="00B2346B" w:rsidP="00577A06">
      <w:pPr>
        <w:numPr>
          <w:ilvl w:val="0"/>
          <w:numId w:val="2"/>
        </w:numPr>
        <w:ind w:right="-288"/>
        <w:jc w:val="both"/>
        <w:rPr>
          <w:sz w:val="22"/>
        </w:rPr>
      </w:pPr>
      <w:r w:rsidRPr="00E803A9">
        <w:rPr>
          <w:sz w:val="22"/>
        </w:rPr>
        <w:t>státní příslušnost</w:t>
      </w:r>
    </w:p>
    <w:p w14:paraId="304B5902" w14:textId="77777777" w:rsidR="00B2346B" w:rsidRPr="00E803A9" w:rsidRDefault="00B2346B" w:rsidP="00577A06">
      <w:pPr>
        <w:numPr>
          <w:ilvl w:val="0"/>
          <w:numId w:val="2"/>
        </w:numPr>
        <w:ind w:right="-288"/>
        <w:jc w:val="both"/>
        <w:rPr>
          <w:sz w:val="22"/>
        </w:rPr>
      </w:pPr>
      <w:r w:rsidRPr="00E803A9">
        <w:rPr>
          <w:sz w:val="22"/>
        </w:rPr>
        <w:t>místo trvalého pobytu, telefonické a e-mailové spojení</w:t>
      </w:r>
    </w:p>
    <w:p w14:paraId="55A27B0B" w14:textId="77777777" w:rsidR="00B2346B" w:rsidRPr="00E803A9" w:rsidRDefault="00B2346B" w:rsidP="00577A06">
      <w:pPr>
        <w:numPr>
          <w:ilvl w:val="0"/>
          <w:numId w:val="2"/>
        </w:numPr>
        <w:ind w:right="-288"/>
        <w:jc w:val="both"/>
        <w:rPr>
          <w:sz w:val="22"/>
        </w:rPr>
      </w:pPr>
      <w:r w:rsidRPr="00E803A9">
        <w:rPr>
          <w:sz w:val="22"/>
        </w:rPr>
        <w:t>číslo občanského průkazu nebo číslo dokladu o povolení k pobytu, jde-li o cizího státního občana</w:t>
      </w:r>
    </w:p>
    <w:p w14:paraId="555727C1" w14:textId="77777777" w:rsidR="00B2346B" w:rsidRPr="00E803A9" w:rsidRDefault="00B2346B" w:rsidP="00577A06">
      <w:pPr>
        <w:numPr>
          <w:ilvl w:val="0"/>
          <w:numId w:val="2"/>
        </w:numPr>
        <w:ind w:right="-288"/>
        <w:jc w:val="both"/>
        <w:rPr>
          <w:sz w:val="22"/>
        </w:rPr>
      </w:pPr>
      <w:r w:rsidRPr="00E803A9">
        <w:rPr>
          <w:sz w:val="22"/>
        </w:rPr>
        <w:t>datum a podpis.</w:t>
      </w:r>
    </w:p>
    <w:p w14:paraId="3690D65B" w14:textId="77777777" w:rsidR="001E7346" w:rsidRDefault="001E7346" w:rsidP="001E7346">
      <w:pPr>
        <w:ind w:right="-288"/>
        <w:rPr>
          <w:sz w:val="22"/>
        </w:rPr>
      </w:pPr>
    </w:p>
    <w:p w14:paraId="1F89AA2B" w14:textId="77777777" w:rsidR="00B2346B" w:rsidRPr="00E803A9" w:rsidRDefault="00B2346B" w:rsidP="00577A06">
      <w:pPr>
        <w:ind w:right="-288"/>
        <w:jc w:val="both"/>
        <w:rPr>
          <w:sz w:val="22"/>
        </w:rPr>
      </w:pPr>
      <w:r w:rsidRPr="00E803A9">
        <w:rPr>
          <w:sz w:val="22"/>
        </w:rPr>
        <w:t>K přihlášce se připojí následující doklady dle § 6, odst. 4 zákona:</w:t>
      </w:r>
    </w:p>
    <w:p w14:paraId="705D024A" w14:textId="77777777" w:rsidR="00363080" w:rsidRDefault="00363080" w:rsidP="00363080">
      <w:pPr>
        <w:ind w:right="-288"/>
        <w:jc w:val="both"/>
        <w:rPr>
          <w:sz w:val="22"/>
        </w:rPr>
      </w:pPr>
    </w:p>
    <w:p w14:paraId="05604D25" w14:textId="730A61F6" w:rsidR="00B2346B" w:rsidRPr="00E803A9" w:rsidRDefault="00B2346B" w:rsidP="00363080">
      <w:pPr>
        <w:ind w:left="360" w:right="-288"/>
        <w:jc w:val="both"/>
        <w:rPr>
          <w:sz w:val="22"/>
        </w:rPr>
      </w:pPr>
      <w:r w:rsidRPr="00E803A9">
        <w:rPr>
          <w:b/>
          <w:sz w:val="22"/>
        </w:rPr>
        <w:t>strukturovaný životopis</w:t>
      </w:r>
      <w:r w:rsidRPr="00E803A9">
        <w:rPr>
          <w:sz w:val="22"/>
        </w:rPr>
        <w:t>, ve kterém se uvedou údaje o dosavadních zaměstnáních a o odborných znalostech a dovednostech týkajících se správních činností</w:t>
      </w:r>
    </w:p>
    <w:p w14:paraId="5A7C3239" w14:textId="0DBA3A77" w:rsidR="00B2346B" w:rsidRPr="00E803A9" w:rsidRDefault="00227243" w:rsidP="00577A06">
      <w:pPr>
        <w:numPr>
          <w:ilvl w:val="0"/>
          <w:numId w:val="1"/>
        </w:numPr>
        <w:ind w:right="-288"/>
        <w:jc w:val="both"/>
        <w:rPr>
          <w:sz w:val="22"/>
        </w:rPr>
      </w:pPr>
      <w:r>
        <w:rPr>
          <w:b/>
          <w:sz w:val="22"/>
        </w:rPr>
        <w:t>čestné prohlášení</w:t>
      </w:r>
      <w:r w:rsidR="00F50DB5">
        <w:rPr>
          <w:b/>
          <w:sz w:val="22"/>
        </w:rPr>
        <w:t xml:space="preserve"> o bezúhonnosti </w:t>
      </w:r>
      <w:r w:rsidR="007F1A79">
        <w:rPr>
          <w:b/>
          <w:sz w:val="22"/>
        </w:rPr>
        <w:t>(</w:t>
      </w:r>
      <w:r w:rsidR="00B2346B" w:rsidRPr="00E803A9">
        <w:rPr>
          <w:b/>
          <w:sz w:val="22"/>
        </w:rPr>
        <w:t>výpis z evidence Rejstříku trestů</w:t>
      </w:r>
      <w:r w:rsidR="00B2346B" w:rsidRPr="00E803A9">
        <w:rPr>
          <w:sz w:val="22"/>
        </w:rPr>
        <w:t xml:space="preserve"> (ne starší než tři měsíce)</w:t>
      </w:r>
      <w:r w:rsidR="001B6477">
        <w:rPr>
          <w:sz w:val="22"/>
        </w:rPr>
        <w:t xml:space="preserve"> až před podpisem</w:t>
      </w:r>
      <w:r w:rsidR="0012094C">
        <w:rPr>
          <w:sz w:val="22"/>
        </w:rPr>
        <w:t xml:space="preserve"> pracovní smlouvy)</w:t>
      </w:r>
      <w:r w:rsidR="00B2346B" w:rsidRPr="00E803A9">
        <w:rPr>
          <w:sz w:val="22"/>
        </w:rPr>
        <w:t>, u cizích státních příslušníků též obdobný doklad osvědčující bezúhonnost vydaný domovským státem (pokud takový doklad domovský stát nevydává, doloží se bezúhonnost čestným prohlášením)</w:t>
      </w:r>
    </w:p>
    <w:p w14:paraId="699F8DDF" w14:textId="60C831E8" w:rsidR="00B2346B" w:rsidRPr="00E803A9" w:rsidRDefault="006759A9" w:rsidP="00577A06">
      <w:pPr>
        <w:numPr>
          <w:ilvl w:val="0"/>
          <w:numId w:val="1"/>
        </w:numPr>
        <w:ind w:right="-288"/>
        <w:jc w:val="both"/>
        <w:rPr>
          <w:sz w:val="22"/>
        </w:rPr>
      </w:pPr>
      <w:r>
        <w:rPr>
          <w:b/>
          <w:sz w:val="22"/>
        </w:rPr>
        <w:t xml:space="preserve">prostá </w:t>
      </w:r>
      <w:r w:rsidR="008F12D6">
        <w:rPr>
          <w:b/>
          <w:sz w:val="22"/>
        </w:rPr>
        <w:t xml:space="preserve">kopie </w:t>
      </w:r>
      <w:r w:rsidR="00B2346B" w:rsidRPr="00E803A9">
        <w:rPr>
          <w:b/>
          <w:sz w:val="22"/>
        </w:rPr>
        <w:t>dokladu o nejvyšším dosaženém vzdělání</w:t>
      </w:r>
      <w:r w:rsidR="008F12D6">
        <w:rPr>
          <w:b/>
          <w:sz w:val="22"/>
        </w:rPr>
        <w:t xml:space="preserve"> (</w:t>
      </w:r>
      <w:r w:rsidR="008F12D6" w:rsidRPr="00E803A9">
        <w:rPr>
          <w:b/>
          <w:sz w:val="22"/>
        </w:rPr>
        <w:t>ověřená</w:t>
      </w:r>
      <w:r w:rsidR="008F12D6">
        <w:rPr>
          <w:b/>
          <w:sz w:val="22"/>
        </w:rPr>
        <w:t xml:space="preserve"> kopie až před </w:t>
      </w:r>
      <w:r w:rsidR="00D007CD">
        <w:rPr>
          <w:b/>
          <w:sz w:val="22"/>
        </w:rPr>
        <w:t>vznikem</w:t>
      </w:r>
      <w:r w:rsidR="008F12D6">
        <w:rPr>
          <w:b/>
          <w:sz w:val="22"/>
        </w:rPr>
        <w:t xml:space="preserve"> pracovní</w:t>
      </w:r>
      <w:r w:rsidR="00D007CD">
        <w:rPr>
          <w:b/>
          <w:sz w:val="22"/>
        </w:rPr>
        <w:t>ho</w:t>
      </w:r>
      <w:r w:rsidR="008F12D6">
        <w:rPr>
          <w:b/>
          <w:sz w:val="22"/>
        </w:rPr>
        <w:t xml:space="preserve"> </w:t>
      </w:r>
      <w:r w:rsidR="00D007CD">
        <w:rPr>
          <w:b/>
          <w:sz w:val="22"/>
        </w:rPr>
        <w:t>poměru</w:t>
      </w:r>
      <w:r w:rsidR="008F12D6">
        <w:rPr>
          <w:b/>
          <w:sz w:val="22"/>
        </w:rPr>
        <w:t>)</w:t>
      </w:r>
    </w:p>
    <w:p w14:paraId="7D5D9282" w14:textId="77777777" w:rsidR="00B2346B" w:rsidRPr="00E803A9" w:rsidRDefault="00B2346B" w:rsidP="00577A06">
      <w:pPr>
        <w:numPr>
          <w:ilvl w:val="0"/>
          <w:numId w:val="1"/>
        </w:numPr>
        <w:ind w:right="-288"/>
        <w:jc w:val="both"/>
        <w:rPr>
          <w:sz w:val="22"/>
        </w:rPr>
      </w:pPr>
      <w:r>
        <w:rPr>
          <w:b/>
          <w:sz w:val="22"/>
        </w:rPr>
        <w:t xml:space="preserve">případná žádost o vrácení osobních materiálů a jakou formou </w:t>
      </w:r>
      <w:r>
        <w:rPr>
          <w:bCs/>
          <w:sz w:val="22"/>
        </w:rPr>
        <w:t>(obyčejnou listovní zásilkou, doporučenou, osobně)</w:t>
      </w:r>
    </w:p>
    <w:p w14:paraId="09CA70AD" w14:textId="77777777" w:rsidR="00B2346B" w:rsidRPr="00E803A9" w:rsidRDefault="00B2346B" w:rsidP="00577A06">
      <w:pPr>
        <w:ind w:right="-288"/>
        <w:jc w:val="both"/>
        <w:rPr>
          <w:sz w:val="22"/>
        </w:rPr>
      </w:pPr>
    </w:p>
    <w:p w14:paraId="3651629B" w14:textId="77777777" w:rsidR="00B2346B" w:rsidRPr="00E803A9" w:rsidRDefault="00B2346B" w:rsidP="00577A06">
      <w:pPr>
        <w:jc w:val="both"/>
        <w:rPr>
          <w:b/>
          <w:sz w:val="22"/>
          <w:u w:val="single"/>
        </w:rPr>
      </w:pPr>
      <w:r w:rsidRPr="00E803A9">
        <w:rPr>
          <w:b/>
          <w:sz w:val="22"/>
          <w:u w:val="single"/>
        </w:rPr>
        <w:t>Lhůta, místo a způsob podávání přihlášek</w:t>
      </w:r>
    </w:p>
    <w:p w14:paraId="6B40B244" w14:textId="77777777" w:rsidR="00B2346B" w:rsidRPr="00E803A9" w:rsidRDefault="00B2346B" w:rsidP="00577A06">
      <w:pPr>
        <w:jc w:val="both"/>
        <w:rPr>
          <w:sz w:val="22"/>
        </w:rPr>
      </w:pPr>
    </w:p>
    <w:p w14:paraId="2C03D25D" w14:textId="299B6CCE" w:rsidR="00B2346B" w:rsidRPr="00E803A9" w:rsidRDefault="00B2346B" w:rsidP="00577A06">
      <w:pPr>
        <w:jc w:val="both"/>
        <w:rPr>
          <w:b/>
          <w:sz w:val="22"/>
        </w:rPr>
      </w:pPr>
      <w:r w:rsidRPr="00E803A9">
        <w:rPr>
          <w:sz w:val="22"/>
        </w:rPr>
        <w:t xml:space="preserve">Uchazeč podá písemnou přihlášku včetně dokladů podle předchozího odstavce v obálce označené </w:t>
      </w:r>
      <w:r w:rsidRPr="00E803A9">
        <w:rPr>
          <w:b/>
          <w:sz w:val="22"/>
        </w:rPr>
        <w:t xml:space="preserve">výběrové řízení – </w:t>
      </w:r>
      <w:r w:rsidR="00CE0163">
        <w:rPr>
          <w:b/>
          <w:sz w:val="22"/>
        </w:rPr>
        <w:t>právník</w:t>
      </w:r>
    </w:p>
    <w:p w14:paraId="29AA16C6" w14:textId="3F202E2F" w:rsidR="00B2346B" w:rsidRPr="00E803A9" w:rsidRDefault="00B2346B" w:rsidP="00577A06">
      <w:pPr>
        <w:pStyle w:val="Zkladntext3"/>
        <w:jc w:val="both"/>
      </w:pPr>
      <w:r w:rsidRPr="00E803A9">
        <w:t>Přihláška musí navíc obsahovat prohlášení uchazeče o tom, že souhlasí s použitím osobních údajů uvedených v přihlášce pro potřeby výběrového řízení ve smyslu zákona č. 1</w:t>
      </w:r>
      <w:r w:rsidR="000A21C4">
        <w:t>10</w:t>
      </w:r>
      <w:r w:rsidRPr="00E803A9">
        <w:t>/20</w:t>
      </w:r>
      <w:r w:rsidR="000A21C4">
        <w:t>19</w:t>
      </w:r>
      <w:r w:rsidRPr="00E803A9">
        <w:t xml:space="preserve"> Sb. o </w:t>
      </w:r>
      <w:r w:rsidR="00B7508F">
        <w:t>zpracování</w:t>
      </w:r>
      <w:r w:rsidRPr="00E803A9">
        <w:t xml:space="preserve"> osobních údajů. </w:t>
      </w:r>
    </w:p>
    <w:p w14:paraId="7D386D5D" w14:textId="77777777" w:rsidR="00B2346B" w:rsidRPr="00E803A9" w:rsidRDefault="00B2346B" w:rsidP="00577A06">
      <w:pPr>
        <w:jc w:val="both"/>
        <w:rPr>
          <w:sz w:val="22"/>
        </w:rPr>
      </w:pPr>
    </w:p>
    <w:p w14:paraId="78C874E7" w14:textId="35263B54" w:rsidR="00B2346B" w:rsidRPr="00E803A9" w:rsidRDefault="00B2346B" w:rsidP="00577A06">
      <w:pPr>
        <w:ind w:right="-288"/>
        <w:jc w:val="both"/>
        <w:rPr>
          <w:b/>
          <w:sz w:val="22"/>
        </w:rPr>
      </w:pPr>
      <w:r w:rsidRPr="00E803A9">
        <w:rPr>
          <w:sz w:val="22"/>
        </w:rPr>
        <w:t xml:space="preserve">Lhůta pro podání přihlášky: </w:t>
      </w:r>
      <w:r w:rsidRPr="00E803A9">
        <w:rPr>
          <w:b/>
          <w:sz w:val="22"/>
        </w:rPr>
        <w:t xml:space="preserve">do </w:t>
      </w:r>
      <w:r w:rsidR="00C35C7B">
        <w:rPr>
          <w:b/>
          <w:sz w:val="22"/>
        </w:rPr>
        <w:t>23. května 2025, průběžně</w:t>
      </w:r>
    </w:p>
    <w:p w14:paraId="3D39C651" w14:textId="77777777" w:rsidR="00B2346B" w:rsidRPr="00E803A9" w:rsidRDefault="00B2346B" w:rsidP="00577A06">
      <w:pPr>
        <w:ind w:right="-288"/>
        <w:jc w:val="both"/>
        <w:rPr>
          <w:sz w:val="22"/>
        </w:rPr>
      </w:pPr>
      <w:r w:rsidRPr="00E803A9">
        <w:rPr>
          <w:sz w:val="22"/>
        </w:rPr>
        <w:t xml:space="preserve">Způsob podání přihlášky: doporučeně poštou nebo osobně na uvedeném místě podání. </w:t>
      </w:r>
    </w:p>
    <w:p w14:paraId="6C79E9C4" w14:textId="77777777" w:rsidR="00B2346B" w:rsidRPr="00E803A9" w:rsidRDefault="00B2346B" w:rsidP="00577A06">
      <w:pPr>
        <w:ind w:right="-288"/>
        <w:jc w:val="both"/>
        <w:rPr>
          <w:sz w:val="22"/>
        </w:rPr>
      </w:pPr>
      <w:r w:rsidRPr="00E803A9">
        <w:rPr>
          <w:sz w:val="22"/>
        </w:rPr>
        <w:t xml:space="preserve">Místo pro osobní podání přihlášky: sekretariát úřadu, kontaktní pracovník paní Eva Horáková, Jírova 2,      </w:t>
      </w:r>
    </w:p>
    <w:p w14:paraId="1C09E3F7" w14:textId="77777777" w:rsidR="00B2346B" w:rsidRPr="00E803A9" w:rsidRDefault="00B2346B" w:rsidP="00577A06">
      <w:pPr>
        <w:tabs>
          <w:tab w:val="left" w:pos="3122"/>
        </w:tabs>
        <w:ind w:right="-288"/>
        <w:jc w:val="both"/>
        <w:rPr>
          <w:sz w:val="22"/>
        </w:rPr>
      </w:pPr>
      <w:r w:rsidRPr="00E803A9">
        <w:rPr>
          <w:sz w:val="22"/>
        </w:rPr>
        <w:tab/>
        <w:t>dveře 304, tel. 544424841.</w:t>
      </w:r>
    </w:p>
    <w:p w14:paraId="427B339A" w14:textId="77777777" w:rsidR="00B2346B" w:rsidRPr="00E803A9" w:rsidRDefault="00B2346B" w:rsidP="00577A06">
      <w:pPr>
        <w:ind w:right="-288"/>
        <w:jc w:val="both"/>
        <w:rPr>
          <w:sz w:val="22"/>
        </w:rPr>
      </w:pPr>
      <w:r w:rsidRPr="00E803A9">
        <w:rPr>
          <w:sz w:val="22"/>
        </w:rPr>
        <w:t xml:space="preserve">Adresa, na kterou se přihláška odesílá: Úřad městské části Brno-Líšeň, Jírova 2, 628 00 Brno. </w:t>
      </w:r>
    </w:p>
    <w:p w14:paraId="0B776F9E" w14:textId="77777777" w:rsidR="00B2346B" w:rsidRPr="00E803A9" w:rsidRDefault="00B2346B" w:rsidP="00577A06">
      <w:pPr>
        <w:ind w:right="-288"/>
        <w:jc w:val="both"/>
        <w:rPr>
          <w:sz w:val="22"/>
        </w:rPr>
      </w:pPr>
    </w:p>
    <w:p w14:paraId="0001BD9E" w14:textId="77777777" w:rsidR="00B2346B" w:rsidRPr="00E803A9" w:rsidRDefault="00B2346B" w:rsidP="00577A06">
      <w:pPr>
        <w:ind w:right="-288"/>
        <w:jc w:val="both"/>
        <w:rPr>
          <w:sz w:val="22"/>
        </w:rPr>
      </w:pPr>
    </w:p>
    <w:p w14:paraId="5DD4193C" w14:textId="77777777" w:rsidR="00B2346B" w:rsidRPr="00E803A9" w:rsidRDefault="00B2346B" w:rsidP="00577A06">
      <w:pPr>
        <w:ind w:right="-288"/>
        <w:jc w:val="both"/>
        <w:rPr>
          <w:b/>
        </w:rPr>
      </w:pPr>
      <w:r w:rsidRPr="00E803A9">
        <w:rPr>
          <w:b/>
        </w:rPr>
        <w:t>Bez splnění podmínek náležitostí přihlášky a výše uvedených dokladů není možné přihlášku zařadit do výběrového řízení.</w:t>
      </w:r>
    </w:p>
    <w:p w14:paraId="2CD8ED8A" w14:textId="77777777" w:rsidR="00B2346B" w:rsidRPr="00E803A9" w:rsidRDefault="00B2346B" w:rsidP="00577A06">
      <w:pPr>
        <w:ind w:right="-288"/>
        <w:jc w:val="both"/>
        <w:rPr>
          <w:sz w:val="22"/>
        </w:rPr>
      </w:pPr>
      <w:r w:rsidRPr="00E803A9">
        <w:rPr>
          <w:sz w:val="22"/>
        </w:rPr>
        <w:tab/>
      </w:r>
      <w:r w:rsidRPr="00E803A9">
        <w:rPr>
          <w:sz w:val="22"/>
        </w:rPr>
        <w:tab/>
      </w:r>
      <w:r w:rsidRPr="00E803A9">
        <w:rPr>
          <w:sz w:val="22"/>
        </w:rPr>
        <w:tab/>
      </w:r>
      <w:r w:rsidRPr="00E803A9">
        <w:rPr>
          <w:sz w:val="22"/>
        </w:rPr>
        <w:tab/>
      </w:r>
      <w:r w:rsidRPr="00E803A9">
        <w:rPr>
          <w:sz w:val="22"/>
        </w:rPr>
        <w:tab/>
      </w:r>
      <w:r w:rsidRPr="00E803A9">
        <w:rPr>
          <w:sz w:val="22"/>
        </w:rPr>
        <w:tab/>
      </w:r>
      <w:r w:rsidRPr="00E803A9">
        <w:rPr>
          <w:sz w:val="22"/>
        </w:rPr>
        <w:tab/>
      </w:r>
      <w:r w:rsidRPr="00E803A9">
        <w:rPr>
          <w:sz w:val="22"/>
        </w:rPr>
        <w:tab/>
      </w:r>
      <w:r w:rsidRPr="00E803A9">
        <w:rPr>
          <w:sz w:val="22"/>
        </w:rPr>
        <w:tab/>
      </w:r>
    </w:p>
    <w:p w14:paraId="191D8733" w14:textId="77777777" w:rsidR="00B2346B" w:rsidRDefault="00B2346B" w:rsidP="00577A06">
      <w:pPr>
        <w:ind w:right="-288"/>
        <w:jc w:val="both"/>
        <w:rPr>
          <w:sz w:val="22"/>
        </w:rPr>
      </w:pPr>
      <w:r>
        <w:rPr>
          <w:sz w:val="22"/>
        </w:rPr>
        <w:t>Všechny nevyžádané osobní materiály budou po skončení výběrového řízení skartovány.</w:t>
      </w:r>
    </w:p>
    <w:p w14:paraId="1CD86E9F" w14:textId="77777777" w:rsidR="00B2346B" w:rsidRPr="00CD709E" w:rsidRDefault="00B2346B" w:rsidP="00577A06">
      <w:pPr>
        <w:ind w:right="-288"/>
        <w:jc w:val="both"/>
        <w:rPr>
          <w:b/>
          <w:bCs/>
          <w:sz w:val="22"/>
        </w:rPr>
      </w:pPr>
      <w:r>
        <w:rPr>
          <w:b/>
          <w:bCs/>
          <w:sz w:val="22"/>
        </w:rPr>
        <w:t>Vyhlašovatel si vyhrazuje výběrové řízení kdykoli zrušit.</w:t>
      </w:r>
    </w:p>
    <w:p w14:paraId="36187AFE" w14:textId="77777777" w:rsidR="00B2346B" w:rsidRDefault="00B2346B" w:rsidP="00577A06">
      <w:pPr>
        <w:ind w:right="-288"/>
        <w:jc w:val="both"/>
        <w:rPr>
          <w:sz w:val="22"/>
        </w:rPr>
      </w:pPr>
    </w:p>
    <w:p w14:paraId="658D0060" w14:textId="77777777" w:rsidR="00D35C7B" w:rsidRPr="00E803A9" w:rsidRDefault="00D35C7B" w:rsidP="00577A06">
      <w:pPr>
        <w:ind w:right="-288"/>
        <w:jc w:val="both"/>
        <w:rPr>
          <w:sz w:val="22"/>
        </w:rPr>
      </w:pPr>
    </w:p>
    <w:p w14:paraId="791F28BB" w14:textId="77777777" w:rsidR="00CA2B49" w:rsidRDefault="00B2346B" w:rsidP="00577A06">
      <w:pPr>
        <w:ind w:right="-288"/>
        <w:jc w:val="both"/>
        <w:rPr>
          <w:sz w:val="22"/>
        </w:rPr>
      </w:pPr>
      <w:r w:rsidRPr="00E803A9">
        <w:rPr>
          <w:sz w:val="22"/>
        </w:rPr>
        <w:t xml:space="preserve">       </w:t>
      </w:r>
    </w:p>
    <w:p w14:paraId="643322B6" w14:textId="4CCD400E" w:rsidR="00B2346B" w:rsidRPr="00E803A9" w:rsidRDefault="00B2346B" w:rsidP="00577A06">
      <w:pPr>
        <w:ind w:right="-288"/>
        <w:jc w:val="both"/>
        <w:rPr>
          <w:sz w:val="22"/>
        </w:rPr>
      </w:pPr>
      <w:r>
        <w:rPr>
          <w:sz w:val="22"/>
        </w:rPr>
        <w:t xml:space="preserve">  v.r.</w:t>
      </w:r>
    </w:p>
    <w:p w14:paraId="18C7820D" w14:textId="77777777" w:rsidR="00B2346B" w:rsidRPr="00E803A9" w:rsidRDefault="00B2346B" w:rsidP="00577A06">
      <w:pPr>
        <w:ind w:right="-288"/>
        <w:jc w:val="both"/>
        <w:rPr>
          <w:sz w:val="22"/>
        </w:rPr>
      </w:pPr>
      <w:r w:rsidRPr="00E803A9">
        <w:rPr>
          <w:sz w:val="22"/>
        </w:rPr>
        <w:t xml:space="preserve">Ing. Irena </w:t>
      </w:r>
      <w:r>
        <w:rPr>
          <w:sz w:val="22"/>
        </w:rPr>
        <w:t>Belcredi</w:t>
      </w:r>
    </w:p>
    <w:p w14:paraId="38D4EFB6" w14:textId="77777777" w:rsidR="00B2346B" w:rsidRPr="00E803A9" w:rsidRDefault="00B2346B" w:rsidP="00577A06">
      <w:pPr>
        <w:ind w:right="-288"/>
        <w:jc w:val="both"/>
        <w:rPr>
          <w:sz w:val="22"/>
        </w:rPr>
      </w:pPr>
      <w:r w:rsidRPr="00E803A9">
        <w:rPr>
          <w:sz w:val="22"/>
        </w:rPr>
        <w:t>t a j e m n i c e</w:t>
      </w:r>
    </w:p>
    <w:p w14:paraId="5BFCDB6D" w14:textId="77777777" w:rsidR="00B2346B" w:rsidRPr="00E803A9" w:rsidRDefault="00B2346B" w:rsidP="00577A06">
      <w:pPr>
        <w:ind w:right="-288"/>
        <w:jc w:val="both"/>
        <w:rPr>
          <w:sz w:val="22"/>
        </w:rPr>
      </w:pPr>
      <w:r w:rsidRPr="00E803A9">
        <w:rPr>
          <w:sz w:val="22"/>
        </w:rPr>
        <w:t>ÚMČ Brno-Líšeň</w:t>
      </w:r>
    </w:p>
    <w:p w14:paraId="0E7ADB4A" w14:textId="77777777" w:rsidR="00B2346B" w:rsidRPr="00E803A9" w:rsidRDefault="00B2346B" w:rsidP="00577A06">
      <w:pPr>
        <w:ind w:right="-288"/>
        <w:jc w:val="both"/>
        <w:rPr>
          <w:sz w:val="22"/>
        </w:rPr>
      </w:pPr>
    </w:p>
    <w:p w14:paraId="06A1C886" w14:textId="77777777" w:rsidR="00D628E9" w:rsidRDefault="00D628E9" w:rsidP="00D35C7B">
      <w:pPr>
        <w:ind w:right="-288"/>
        <w:rPr>
          <w:sz w:val="22"/>
        </w:rPr>
      </w:pPr>
    </w:p>
    <w:p w14:paraId="30DB05E5" w14:textId="77777777" w:rsidR="00D628E9" w:rsidRDefault="00D628E9" w:rsidP="00D35C7B">
      <w:pPr>
        <w:ind w:right="-288"/>
        <w:rPr>
          <w:sz w:val="22"/>
        </w:rPr>
      </w:pPr>
    </w:p>
    <w:p w14:paraId="4396E376" w14:textId="77777777" w:rsidR="00D628E9" w:rsidRDefault="00D628E9" w:rsidP="00D35C7B">
      <w:pPr>
        <w:ind w:right="-288"/>
        <w:rPr>
          <w:sz w:val="22"/>
        </w:rPr>
      </w:pPr>
    </w:p>
    <w:p w14:paraId="76A2D9B7" w14:textId="5D7DF117" w:rsidR="00D35C7B" w:rsidRDefault="00D35C7B" w:rsidP="00D35C7B">
      <w:pPr>
        <w:ind w:right="-288"/>
        <w:rPr>
          <w:sz w:val="22"/>
        </w:rPr>
      </w:pPr>
      <w:r>
        <w:rPr>
          <w:sz w:val="22"/>
        </w:rPr>
        <w:lastRenderedPageBreak/>
        <w:t xml:space="preserve">Oznámení vyvěšeno na úřední </w:t>
      </w:r>
      <w:proofErr w:type="gramStart"/>
      <w:r>
        <w:rPr>
          <w:sz w:val="22"/>
        </w:rPr>
        <w:t>desce :</w:t>
      </w:r>
      <w:proofErr w:type="gramEnd"/>
      <w:r>
        <w:rPr>
          <w:sz w:val="22"/>
        </w:rPr>
        <w:tab/>
        <w:t xml:space="preserve"> ………...</w:t>
      </w:r>
    </w:p>
    <w:p w14:paraId="60873F6F" w14:textId="77777777" w:rsidR="00D35C7B" w:rsidRDefault="00D35C7B" w:rsidP="00D35C7B">
      <w:pPr>
        <w:ind w:right="-288"/>
        <w:rPr>
          <w:sz w:val="22"/>
        </w:rPr>
      </w:pPr>
    </w:p>
    <w:p w14:paraId="3F996C33" w14:textId="77777777" w:rsidR="00D35C7B" w:rsidRDefault="00D35C7B" w:rsidP="00D35C7B">
      <w:pPr>
        <w:ind w:right="-288"/>
        <w:rPr>
          <w:sz w:val="22"/>
        </w:rPr>
      </w:pPr>
      <w:r>
        <w:rPr>
          <w:sz w:val="22"/>
        </w:rPr>
        <w:t xml:space="preserve">Oznámení sejmuto z úřední desky   </w:t>
      </w:r>
      <w:proofErr w:type="gramStart"/>
      <w:r>
        <w:rPr>
          <w:sz w:val="22"/>
        </w:rPr>
        <w:t xml:space="preserve">  :</w:t>
      </w:r>
      <w:proofErr w:type="gramEnd"/>
      <w:r>
        <w:rPr>
          <w:sz w:val="22"/>
        </w:rPr>
        <w:tab/>
        <w:t xml:space="preserve"> …………</w:t>
      </w:r>
    </w:p>
    <w:p w14:paraId="7BD8C96C" w14:textId="77777777" w:rsidR="00D35C7B" w:rsidRDefault="00D35C7B" w:rsidP="00D35C7B">
      <w:pPr>
        <w:ind w:right="-288"/>
        <w:rPr>
          <w:sz w:val="22"/>
        </w:rPr>
      </w:pPr>
    </w:p>
    <w:p w14:paraId="46B43FD3" w14:textId="77777777" w:rsidR="00D35C7B" w:rsidRDefault="00D35C7B" w:rsidP="00D35C7B">
      <w:pPr>
        <w:ind w:right="-288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………………………….</w:t>
      </w:r>
    </w:p>
    <w:p w14:paraId="0C016AC8" w14:textId="77777777" w:rsidR="00D35C7B" w:rsidRDefault="00D35C7B" w:rsidP="00D35C7B">
      <w:pPr>
        <w:ind w:right="-288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</w:t>
      </w:r>
      <w:smartTag w:uri="urn:schemas-microsoft-com:office:smarttags" w:element="PersonName">
        <w:smartTagPr>
          <w:attr w:name="ProductID" w:val="Eva Hor￡kov￡"/>
        </w:smartTagPr>
        <w:r>
          <w:rPr>
            <w:sz w:val="22"/>
          </w:rPr>
          <w:t>Eva Horáková</w:t>
        </w:r>
      </w:smartTag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sekretariát</w:t>
      </w:r>
    </w:p>
    <w:p w14:paraId="2D6A2810" w14:textId="77777777" w:rsidR="00D35C7B" w:rsidRDefault="00D35C7B" w:rsidP="00D35C7B">
      <w:pPr>
        <w:ind w:right="-288"/>
        <w:rPr>
          <w:sz w:val="22"/>
        </w:rPr>
      </w:pPr>
    </w:p>
    <w:p w14:paraId="5C8FCA7F" w14:textId="77777777" w:rsidR="00D35C7B" w:rsidRDefault="00D35C7B" w:rsidP="00D35C7B">
      <w:pPr>
        <w:ind w:right="-288"/>
        <w:rPr>
          <w:sz w:val="22"/>
        </w:rPr>
      </w:pPr>
      <w:r>
        <w:rPr>
          <w:sz w:val="22"/>
        </w:rPr>
        <w:t>Oznámení zpřístupněno způsobem umožňujícím dálkový přístup</w:t>
      </w:r>
    </w:p>
    <w:p w14:paraId="13585E6E" w14:textId="77777777" w:rsidR="00D35C7B" w:rsidRDefault="00D35C7B" w:rsidP="00D35C7B">
      <w:pPr>
        <w:ind w:right="-288"/>
        <w:rPr>
          <w:sz w:val="22"/>
        </w:rPr>
      </w:pPr>
    </w:p>
    <w:p w14:paraId="402B51D7" w14:textId="77777777" w:rsidR="00D35C7B" w:rsidRDefault="00D35C7B" w:rsidP="00D35C7B">
      <w:pPr>
        <w:ind w:right="-288"/>
        <w:rPr>
          <w:sz w:val="22"/>
        </w:rPr>
      </w:pPr>
      <w:r>
        <w:rPr>
          <w:sz w:val="22"/>
        </w:rPr>
        <w:t>od ……………..  do ……………</w:t>
      </w:r>
    </w:p>
    <w:p w14:paraId="58EF8191" w14:textId="77777777" w:rsidR="00D35C7B" w:rsidRDefault="00D35C7B" w:rsidP="00D35C7B">
      <w:pPr>
        <w:ind w:right="-288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</w:t>
      </w:r>
    </w:p>
    <w:p w14:paraId="774A770E" w14:textId="77777777" w:rsidR="00D35C7B" w:rsidRDefault="00D35C7B" w:rsidP="00D35C7B">
      <w:pPr>
        <w:ind w:right="-288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Ing. Bc. Libuše Axmannová</w:t>
      </w:r>
    </w:p>
    <w:p w14:paraId="7EC65D0D" w14:textId="77777777" w:rsidR="00D35C7B" w:rsidRDefault="00D35C7B" w:rsidP="00D35C7B"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správkyně webu</w:t>
      </w:r>
    </w:p>
    <w:p w14:paraId="1A3B4E92" w14:textId="77777777" w:rsidR="00B2346B" w:rsidRDefault="00B2346B" w:rsidP="00577A06">
      <w:pPr>
        <w:ind w:right="-288"/>
        <w:jc w:val="both"/>
        <w:rPr>
          <w:sz w:val="22"/>
        </w:rPr>
      </w:pPr>
    </w:p>
    <w:p w14:paraId="6F3D21D7" w14:textId="77777777" w:rsidR="00D35C7B" w:rsidRDefault="00D35C7B" w:rsidP="00577A06">
      <w:pPr>
        <w:ind w:right="-288"/>
        <w:jc w:val="both"/>
        <w:rPr>
          <w:sz w:val="22"/>
        </w:rPr>
      </w:pPr>
    </w:p>
    <w:p w14:paraId="448BB38D" w14:textId="77777777" w:rsidR="00D35C7B" w:rsidRDefault="00D35C7B" w:rsidP="00577A06">
      <w:pPr>
        <w:ind w:right="-288"/>
        <w:jc w:val="both"/>
        <w:rPr>
          <w:sz w:val="22"/>
        </w:rPr>
      </w:pPr>
    </w:p>
    <w:sectPr w:rsidR="00D35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06ED4"/>
    <w:multiLevelType w:val="hybridMultilevel"/>
    <w:tmpl w:val="08F4F4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33EC4"/>
    <w:multiLevelType w:val="multilevel"/>
    <w:tmpl w:val="59B8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9210D6"/>
    <w:multiLevelType w:val="hybridMultilevel"/>
    <w:tmpl w:val="6368F8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BB0"/>
    <w:rsid w:val="0001103A"/>
    <w:rsid w:val="000172AB"/>
    <w:rsid w:val="00052D88"/>
    <w:rsid w:val="00057FE1"/>
    <w:rsid w:val="000A21C4"/>
    <w:rsid w:val="000B0C10"/>
    <w:rsid w:val="000C2AC5"/>
    <w:rsid w:val="00114725"/>
    <w:rsid w:val="0012094C"/>
    <w:rsid w:val="001262BB"/>
    <w:rsid w:val="001400A2"/>
    <w:rsid w:val="001424BB"/>
    <w:rsid w:val="00142B2C"/>
    <w:rsid w:val="00143F06"/>
    <w:rsid w:val="00152CC4"/>
    <w:rsid w:val="00165093"/>
    <w:rsid w:val="001776A6"/>
    <w:rsid w:val="00180BBD"/>
    <w:rsid w:val="001B6477"/>
    <w:rsid w:val="001C22CC"/>
    <w:rsid w:val="001D5D98"/>
    <w:rsid w:val="001E7346"/>
    <w:rsid w:val="001F4EB6"/>
    <w:rsid w:val="00204175"/>
    <w:rsid w:val="00227243"/>
    <w:rsid w:val="00292FD5"/>
    <w:rsid w:val="002F2C5D"/>
    <w:rsid w:val="003347F8"/>
    <w:rsid w:val="00356D51"/>
    <w:rsid w:val="00363080"/>
    <w:rsid w:val="00387A46"/>
    <w:rsid w:val="003B52C0"/>
    <w:rsid w:val="003F0DCB"/>
    <w:rsid w:val="003F2CE6"/>
    <w:rsid w:val="003F7F0D"/>
    <w:rsid w:val="00400C30"/>
    <w:rsid w:val="00491276"/>
    <w:rsid w:val="00491B18"/>
    <w:rsid w:val="004B1EFF"/>
    <w:rsid w:val="00521B02"/>
    <w:rsid w:val="00530B24"/>
    <w:rsid w:val="00577A06"/>
    <w:rsid w:val="00585F8E"/>
    <w:rsid w:val="005975FC"/>
    <w:rsid w:val="005D3825"/>
    <w:rsid w:val="005F0CC2"/>
    <w:rsid w:val="00604608"/>
    <w:rsid w:val="00605293"/>
    <w:rsid w:val="00612A0F"/>
    <w:rsid w:val="00625BC5"/>
    <w:rsid w:val="006306FC"/>
    <w:rsid w:val="00643D35"/>
    <w:rsid w:val="006650B9"/>
    <w:rsid w:val="006759A9"/>
    <w:rsid w:val="0067685B"/>
    <w:rsid w:val="006858B1"/>
    <w:rsid w:val="006A564C"/>
    <w:rsid w:val="006C3882"/>
    <w:rsid w:val="006D53A0"/>
    <w:rsid w:val="00784ECF"/>
    <w:rsid w:val="00795D02"/>
    <w:rsid w:val="007B2A3C"/>
    <w:rsid w:val="007E066B"/>
    <w:rsid w:val="007F1A79"/>
    <w:rsid w:val="008210A4"/>
    <w:rsid w:val="00821E8C"/>
    <w:rsid w:val="008617F2"/>
    <w:rsid w:val="008A1FE7"/>
    <w:rsid w:val="008E53A6"/>
    <w:rsid w:val="008F12D6"/>
    <w:rsid w:val="008F6695"/>
    <w:rsid w:val="0090351E"/>
    <w:rsid w:val="00912C2A"/>
    <w:rsid w:val="00996C96"/>
    <w:rsid w:val="009A141C"/>
    <w:rsid w:val="009D7CB9"/>
    <w:rsid w:val="00A12BB0"/>
    <w:rsid w:val="00A85707"/>
    <w:rsid w:val="00A863BC"/>
    <w:rsid w:val="00AF24D4"/>
    <w:rsid w:val="00B1641A"/>
    <w:rsid w:val="00B2346B"/>
    <w:rsid w:val="00B34C30"/>
    <w:rsid w:val="00B401F4"/>
    <w:rsid w:val="00B45F00"/>
    <w:rsid w:val="00B61227"/>
    <w:rsid w:val="00B70A1D"/>
    <w:rsid w:val="00B7508F"/>
    <w:rsid w:val="00B822D1"/>
    <w:rsid w:val="00B85DB8"/>
    <w:rsid w:val="00C13689"/>
    <w:rsid w:val="00C17E17"/>
    <w:rsid w:val="00C35C7B"/>
    <w:rsid w:val="00C577FD"/>
    <w:rsid w:val="00C937CF"/>
    <w:rsid w:val="00CA2B49"/>
    <w:rsid w:val="00CD53CB"/>
    <w:rsid w:val="00CE0163"/>
    <w:rsid w:val="00CE3CE6"/>
    <w:rsid w:val="00D007CD"/>
    <w:rsid w:val="00D20884"/>
    <w:rsid w:val="00D35C7B"/>
    <w:rsid w:val="00D45204"/>
    <w:rsid w:val="00D628E9"/>
    <w:rsid w:val="00D6495C"/>
    <w:rsid w:val="00D92243"/>
    <w:rsid w:val="00DA4257"/>
    <w:rsid w:val="00DE74E3"/>
    <w:rsid w:val="00E15039"/>
    <w:rsid w:val="00E21656"/>
    <w:rsid w:val="00E61385"/>
    <w:rsid w:val="00EB55E7"/>
    <w:rsid w:val="00ED5758"/>
    <w:rsid w:val="00ED6DEA"/>
    <w:rsid w:val="00EF7DF4"/>
    <w:rsid w:val="00F142D1"/>
    <w:rsid w:val="00F31DF3"/>
    <w:rsid w:val="00F50DB5"/>
    <w:rsid w:val="00F8153A"/>
    <w:rsid w:val="00FA1CC3"/>
    <w:rsid w:val="00FA501D"/>
    <w:rsid w:val="00FA7C83"/>
    <w:rsid w:val="00FC6096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D38F4B0"/>
  <w15:chartTrackingRefBased/>
  <w15:docId w15:val="{A62FE148-11A2-4346-98BB-E5ACA798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12BB0"/>
    <w:pPr>
      <w:jc w:val="center"/>
    </w:pPr>
    <w:rPr>
      <w:b/>
      <w:bCs/>
      <w:u w:val="single"/>
    </w:rPr>
  </w:style>
  <w:style w:type="character" w:customStyle="1" w:styleId="NzevChar">
    <w:name w:val="Název Char"/>
    <w:basedOn w:val="Standardnpsmoodstavce"/>
    <w:link w:val="Nzev"/>
    <w:rsid w:val="00A12BB0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Podnadpis">
    <w:name w:val="Subtitle"/>
    <w:basedOn w:val="Normln"/>
    <w:link w:val="PodnadpisChar"/>
    <w:qFormat/>
    <w:rsid w:val="00A12BB0"/>
    <w:pPr>
      <w:ind w:right="-288"/>
      <w:jc w:val="center"/>
    </w:pPr>
    <w:rPr>
      <w:b/>
    </w:rPr>
  </w:style>
  <w:style w:type="character" w:customStyle="1" w:styleId="PodnadpisChar">
    <w:name w:val="Podnadpis Char"/>
    <w:basedOn w:val="Standardnpsmoodstavce"/>
    <w:link w:val="Podnadpis"/>
    <w:rsid w:val="00A12BB0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A12BB0"/>
    <w:rPr>
      <w:sz w:val="22"/>
    </w:rPr>
  </w:style>
  <w:style w:type="character" w:customStyle="1" w:styleId="Zkladntext3Char">
    <w:name w:val="Základní text 3 Char"/>
    <w:basedOn w:val="Standardnpsmoodstavce"/>
    <w:link w:val="Zkladntext3"/>
    <w:rsid w:val="00A12BB0"/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8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82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a">
    <w:basedOn w:val="Normln"/>
    <w:next w:val="Podnadpis"/>
    <w:link w:val="PodtitulChar"/>
    <w:qFormat/>
    <w:rsid w:val="00B2346B"/>
    <w:pPr>
      <w:ind w:right="-288"/>
      <w:jc w:val="center"/>
    </w:pPr>
    <w:rPr>
      <w:b/>
    </w:rPr>
  </w:style>
  <w:style w:type="character" w:customStyle="1" w:styleId="PodtitulChar">
    <w:name w:val="Podtitul Char"/>
    <w:link w:val="a"/>
    <w:rsid w:val="00B2346B"/>
    <w:rPr>
      <w:rFonts w:ascii="Times New Roman" w:eastAsia="Times New Roman" w:hAnsi="Times New Roman" w:cs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767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Sehnalová</dc:creator>
  <cp:keywords/>
  <dc:description/>
  <cp:lastModifiedBy>Belcredi Irena (MČ Brno-Líšeň)</cp:lastModifiedBy>
  <cp:revision>16</cp:revision>
  <cp:lastPrinted>2025-02-10T15:17:00Z</cp:lastPrinted>
  <dcterms:created xsi:type="dcterms:W3CDTF">2025-04-01T06:16:00Z</dcterms:created>
  <dcterms:modified xsi:type="dcterms:W3CDTF">2025-04-01T06:28:00Z</dcterms:modified>
</cp:coreProperties>
</file>